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E2FC" w14:textId="1456D4A1" w:rsidR="00DF4091" w:rsidRDefault="00DF4091" w:rsidP="00DF4091">
      <w:pPr>
        <w:ind w:firstLine="708"/>
        <w:jc w:val="center"/>
        <w:rPr>
          <w:b/>
        </w:rPr>
      </w:pPr>
      <w:r>
        <w:rPr>
          <w:b/>
        </w:rPr>
        <w:t xml:space="preserve">Аналитическая справка по результатам анкетирования учителей биологии в </w:t>
      </w:r>
      <w:proofErr w:type="gramStart"/>
      <w:r>
        <w:rPr>
          <w:b/>
        </w:rPr>
        <w:t>2021-2022</w:t>
      </w:r>
      <w:proofErr w:type="gramEnd"/>
      <w:r>
        <w:rPr>
          <w:b/>
        </w:rPr>
        <w:t xml:space="preserve"> учебном году</w:t>
      </w:r>
    </w:p>
    <w:p w14:paraId="4444C95E" w14:textId="77777777" w:rsidR="00DF4091" w:rsidRDefault="00DF4091" w:rsidP="00DF4091">
      <w:pPr>
        <w:ind w:firstLine="708"/>
        <w:jc w:val="center"/>
        <w:rPr>
          <w:b/>
          <w:sz w:val="22"/>
          <w:szCs w:val="22"/>
        </w:rPr>
      </w:pPr>
    </w:p>
    <w:p w14:paraId="1DEE039A" w14:textId="4AF54BA6" w:rsidR="00DF4091" w:rsidRDefault="00DF4091" w:rsidP="00DF4091">
      <w:pPr>
        <w:ind w:firstLine="708"/>
      </w:pPr>
      <w:r>
        <w:t>В сентябре 2021 года в целях улучшения качества методического сопровождения учителей биологии было проведено анкетирование.</w:t>
      </w:r>
    </w:p>
    <w:p w14:paraId="4F0CE65D" w14:textId="55E6F605" w:rsidR="00DF4091" w:rsidRDefault="00DF4091" w:rsidP="00DF4091">
      <w:pPr>
        <w:ind w:firstLine="708"/>
      </w:pPr>
      <w:r>
        <w:t>На вопросы анкеты ответили только 12 педагогов средних школ № 3, 5, КУГ, 11,15, 16, 19, 20, 21, 30,34, 37.  На основе анкет были сделаны следующие выводы:</w:t>
      </w:r>
    </w:p>
    <w:p w14:paraId="3CEE5933" w14:textId="77777777" w:rsidR="00DF4091" w:rsidRDefault="00DF4091" w:rsidP="00DF4091">
      <w:pPr>
        <w:ind w:firstLine="708"/>
      </w:pPr>
    </w:p>
    <w:p w14:paraId="503F3B61" w14:textId="61EE4282" w:rsidR="00857AAB" w:rsidRDefault="00DF4091" w:rsidP="00857AAB">
      <w:pPr>
        <w:ind w:firstLine="708"/>
        <w:jc w:val="both"/>
      </w:pPr>
      <w:r w:rsidRPr="00857AAB">
        <w:rPr>
          <w:bCs/>
          <w:i/>
          <w:iCs/>
        </w:rPr>
        <w:t>Первая часть анкеты выявляла профессиональные потребности и дефициты учителей биологии</w:t>
      </w:r>
      <w:r>
        <w:t xml:space="preserve">. </w:t>
      </w:r>
    </w:p>
    <w:p w14:paraId="2EA74CAE" w14:textId="77777777" w:rsidR="00857AAB" w:rsidRDefault="00857AAB" w:rsidP="00857AAB">
      <w:pPr>
        <w:ind w:firstLine="708"/>
        <w:jc w:val="both"/>
      </w:pPr>
      <w:r>
        <w:t>Содержание анкеты включало:</w:t>
      </w:r>
    </w:p>
    <w:p w14:paraId="62FFB6B4" w14:textId="77777777" w:rsidR="00857AAB" w:rsidRDefault="00857AAB" w:rsidP="00857AAB">
      <w:pPr>
        <w:ind w:firstLine="708"/>
        <w:jc w:val="both"/>
      </w:pPr>
      <w:r>
        <w:t xml:space="preserve"> - изучение уровня знаний педагогических работников нормативно-правовых актов; - умения ориентироваться в отборе содержания обучения на основе научных данных, фактов, понятий, законов, адаптировать получаемую новую научную информацию для обучающихся различного уровня подготовки, работать с обучающимися по индивидуальным учебным планам; </w:t>
      </w:r>
    </w:p>
    <w:p w14:paraId="23051A5F" w14:textId="3E13C444" w:rsidR="00857AAB" w:rsidRDefault="00857AAB" w:rsidP="00857AAB">
      <w:pPr>
        <w:ind w:firstLine="708"/>
        <w:jc w:val="both"/>
      </w:pPr>
      <w:r>
        <w:t>- умения создавать условия для успешной деятельности, позитивной мотивации, а также использовать здоровьесберегающие технологии, стандартизированные и нестандартизированные работы с последующей интерпретацией результатов достижений обучающихся;</w:t>
      </w:r>
    </w:p>
    <w:p w14:paraId="39568189" w14:textId="18624B2F" w:rsidR="00857AAB" w:rsidRDefault="00857AAB" w:rsidP="00857AAB">
      <w:pPr>
        <w:ind w:firstLine="708"/>
        <w:jc w:val="both"/>
      </w:pPr>
      <w:r>
        <w:t>На вопрос «Знание нормативных документов, регламентирующих профессиональную деятельность педагогов (ФГОС)» мнения респондентов распределились следующим образом:</w:t>
      </w:r>
    </w:p>
    <w:p w14:paraId="3679F8D6" w14:textId="77777777" w:rsidR="00857AAB" w:rsidRDefault="00857AAB" w:rsidP="00857AAB">
      <w:pPr>
        <w:ind w:firstLine="708"/>
        <w:jc w:val="both"/>
      </w:pPr>
      <w:r>
        <w:t>- затруднение никогда не возникает – 9 человек</w:t>
      </w:r>
    </w:p>
    <w:p w14:paraId="6529BF5B" w14:textId="77777777" w:rsidR="00857AAB" w:rsidRDefault="00857AAB" w:rsidP="00857AAB">
      <w:pPr>
        <w:ind w:firstLine="708"/>
        <w:jc w:val="both"/>
      </w:pPr>
      <w:r>
        <w:t>- затруднение возникает редко - 2 человека</w:t>
      </w:r>
    </w:p>
    <w:p w14:paraId="0DEAFFCD" w14:textId="0D4F817E" w:rsidR="00857AAB" w:rsidRDefault="00857AAB" w:rsidP="00857AAB">
      <w:pPr>
        <w:ind w:firstLine="708"/>
        <w:jc w:val="both"/>
      </w:pPr>
      <w:r>
        <w:t>- затруднение возникает часто - 1 человек</w:t>
      </w:r>
    </w:p>
    <w:p w14:paraId="3E277CD1" w14:textId="4209A9E5" w:rsidR="00857AAB" w:rsidRDefault="00857AAB" w:rsidP="00857AAB">
      <w:pPr>
        <w:ind w:firstLine="708"/>
        <w:jc w:val="both"/>
      </w:pPr>
      <w:r>
        <w:t>Вывод: практически все учителя знают нормативные документы, регламентирующие профессиональную деятельность педагогов в свете реализации ФГОС ОО и ФГОС СОО.</w:t>
      </w:r>
    </w:p>
    <w:p w14:paraId="2D655AC3" w14:textId="77777777" w:rsidR="0060661F" w:rsidRDefault="0060661F" w:rsidP="00857AAB">
      <w:pPr>
        <w:ind w:firstLine="708"/>
        <w:jc w:val="both"/>
      </w:pPr>
    </w:p>
    <w:p w14:paraId="4DFF4A6D" w14:textId="048996A8" w:rsidR="00857AAB" w:rsidRDefault="00857AAB" w:rsidP="0060661F">
      <w:pPr>
        <w:ind w:firstLine="708"/>
        <w:jc w:val="both"/>
      </w:pPr>
      <w:r>
        <w:t xml:space="preserve">На вопрос «Использование в педагогической деятельности современных образовательных технологий (технологии развивающего обучения, организация проектной деятельности, использование </w:t>
      </w:r>
      <w:proofErr w:type="spellStart"/>
      <w:r>
        <w:t>ИКТтехнологий</w:t>
      </w:r>
      <w:proofErr w:type="spellEnd"/>
      <w:r>
        <w:t xml:space="preserve"> и др.)» мнения респондентов распределились следующим образом: </w:t>
      </w:r>
    </w:p>
    <w:p w14:paraId="396848F8" w14:textId="2C8AC104" w:rsidR="00857AAB" w:rsidRDefault="00857AAB" w:rsidP="0060661F">
      <w:pPr>
        <w:ind w:firstLine="708"/>
        <w:jc w:val="both"/>
      </w:pPr>
      <w:r>
        <w:t xml:space="preserve">- затруднение никогда не возникает – 9 человек </w:t>
      </w:r>
    </w:p>
    <w:p w14:paraId="2F5DB270" w14:textId="7B8CB73C" w:rsidR="00857AAB" w:rsidRDefault="00857AAB" w:rsidP="0060661F">
      <w:pPr>
        <w:ind w:firstLine="708"/>
        <w:jc w:val="both"/>
      </w:pPr>
      <w:r>
        <w:t xml:space="preserve">- затруднение возникает редко – 1 человек </w:t>
      </w:r>
    </w:p>
    <w:p w14:paraId="0647A495" w14:textId="3D98854B" w:rsidR="00857AAB" w:rsidRDefault="00857AAB" w:rsidP="0060661F">
      <w:pPr>
        <w:ind w:firstLine="708"/>
        <w:jc w:val="both"/>
      </w:pPr>
      <w:r>
        <w:t xml:space="preserve">- затруднение возникает часто – 1 человек </w:t>
      </w:r>
    </w:p>
    <w:p w14:paraId="55A638B9" w14:textId="584A5EC7" w:rsidR="00857AAB" w:rsidRDefault="00857AAB" w:rsidP="0060661F">
      <w:pPr>
        <w:ind w:firstLine="708"/>
        <w:jc w:val="both"/>
      </w:pPr>
      <w:r>
        <w:t xml:space="preserve">- затруднение возникает всегда и ярко выражено – 1 человек </w:t>
      </w:r>
    </w:p>
    <w:p w14:paraId="08C1FBA7" w14:textId="763215AD" w:rsidR="00857AAB" w:rsidRDefault="00857AAB" w:rsidP="0060661F">
      <w:pPr>
        <w:ind w:firstLine="708"/>
        <w:jc w:val="both"/>
      </w:pPr>
      <w:r>
        <w:t>Вывод: большая часть учителей в своей педагогической деятельности используют современные образовательные технологии.</w:t>
      </w:r>
    </w:p>
    <w:p w14:paraId="546F0C69" w14:textId="77777777" w:rsidR="0060661F" w:rsidRDefault="0060661F" w:rsidP="0060661F">
      <w:pPr>
        <w:ind w:firstLine="708"/>
        <w:jc w:val="both"/>
      </w:pPr>
    </w:p>
    <w:p w14:paraId="429048A1" w14:textId="2457B95E" w:rsidR="00857AAB" w:rsidRDefault="00857AAB" w:rsidP="0060661F">
      <w:pPr>
        <w:ind w:firstLine="708"/>
        <w:jc w:val="both"/>
      </w:pPr>
      <w:r>
        <w:t xml:space="preserve">На вопрос «Разработка адаптированной образовательной программы по предмету» мнения респондентов распределились следующим образом: </w:t>
      </w:r>
    </w:p>
    <w:p w14:paraId="75B2DB12" w14:textId="440CFA68" w:rsidR="00857AAB" w:rsidRDefault="00857AAB" w:rsidP="0060661F">
      <w:pPr>
        <w:ind w:firstLine="708"/>
        <w:jc w:val="both"/>
      </w:pPr>
      <w:r>
        <w:t xml:space="preserve">- затруднение никогда не возникает – 9 человек </w:t>
      </w:r>
    </w:p>
    <w:p w14:paraId="1EDBC265" w14:textId="45257704" w:rsidR="00857AAB" w:rsidRDefault="00857AAB" w:rsidP="0060661F">
      <w:pPr>
        <w:ind w:firstLine="708"/>
        <w:jc w:val="both"/>
      </w:pPr>
      <w:r>
        <w:t xml:space="preserve">- затруднение возникает редко – 2 человека </w:t>
      </w:r>
    </w:p>
    <w:p w14:paraId="5D16F0F0" w14:textId="03E3D130" w:rsidR="00857AAB" w:rsidRDefault="00857AAB" w:rsidP="0060661F">
      <w:pPr>
        <w:ind w:firstLine="708"/>
        <w:jc w:val="both"/>
      </w:pPr>
      <w:r>
        <w:t>- затруднение возникает часто – 1 человек</w:t>
      </w:r>
    </w:p>
    <w:p w14:paraId="6ECECD4A" w14:textId="07DB94B9" w:rsidR="00857AAB" w:rsidRDefault="00857AAB" w:rsidP="0060661F">
      <w:pPr>
        <w:ind w:firstLine="708"/>
        <w:jc w:val="both"/>
      </w:pPr>
      <w:r>
        <w:t xml:space="preserve">Вывод: </w:t>
      </w:r>
      <w:r w:rsidR="0060661F">
        <w:t>практически все</w:t>
      </w:r>
      <w:r>
        <w:t xml:space="preserve"> учител</w:t>
      </w:r>
      <w:r w:rsidR="0060661F">
        <w:t>я</w:t>
      </w:r>
      <w:r>
        <w:t xml:space="preserve"> не испытывают затруднений в разработке адаптированной образовательной программы по преподаваемому предмету.</w:t>
      </w:r>
    </w:p>
    <w:p w14:paraId="6EF2B461" w14:textId="77777777" w:rsidR="0060661F" w:rsidRDefault="0060661F" w:rsidP="0060661F">
      <w:pPr>
        <w:ind w:firstLine="708"/>
        <w:jc w:val="both"/>
      </w:pPr>
    </w:p>
    <w:p w14:paraId="1EFF5B38" w14:textId="77777777" w:rsidR="0060661F" w:rsidRDefault="0060661F" w:rsidP="0060661F">
      <w:pPr>
        <w:ind w:firstLine="708"/>
        <w:jc w:val="both"/>
      </w:pPr>
      <w:r>
        <w:t xml:space="preserve">На вопрос «Оценивание результативности обучения обучающихся по предмету» мнения респондентов распределились следующим образом: </w:t>
      </w:r>
    </w:p>
    <w:p w14:paraId="5998E229" w14:textId="3100F2BF" w:rsidR="0060661F" w:rsidRDefault="0060661F" w:rsidP="0060661F">
      <w:pPr>
        <w:ind w:firstLine="708"/>
        <w:jc w:val="both"/>
      </w:pPr>
      <w:r>
        <w:t>- затруднение никогда не возникает – 10 человек</w:t>
      </w:r>
    </w:p>
    <w:p w14:paraId="1A61620E" w14:textId="4FD520AA" w:rsidR="0060661F" w:rsidRDefault="0060661F" w:rsidP="0060661F">
      <w:pPr>
        <w:ind w:firstLine="708"/>
        <w:jc w:val="both"/>
      </w:pPr>
      <w:r>
        <w:t xml:space="preserve"> - затруднение возникает редко – 2 человека </w:t>
      </w:r>
    </w:p>
    <w:p w14:paraId="2FDE2AA5" w14:textId="7E358EE6" w:rsidR="0060661F" w:rsidRDefault="0060661F" w:rsidP="0060661F">
      <w:pPr>
        <w:ind w:firstLine="708"/>
        <w:jc w:val="both"/>
      </w:pPr>
      <w:r>
        <w:lastRenderedPageBreak/>
        <w:t xml:space="preserve">Вывод: большинство педагогов не испытывают трудности при оценивании результатов обучающихся по предмету. </w:t>
      </w:r>
    </w:p>
    <w:p w14:paraId="7A5F3EFB" w14:textId="77777777" w:rsidR="0060661F" w:rsidRDefault="0060661F" w:rsidP="0060661F">
      <w:pPr>
        <w:ind w:firstLine="708"/>
        <w:jc w:val="both"/>
      </w:pPr>
    </w:p>
    <w:p w14:paraId="2931C981" w14:textId="77777777" w:rsidR="0060661F" w:rsidRDefault="0060661F" w:rsidP="0060661F">
      <w:pPr>
        <w:ind w:firstLine="708"/>
        <w:jc w:val="both"/>
      </w:pPr>
      <w:r>
        <w:t xml:space="preserve">На вопрос «Владение приемами диагностики и оценки метапредметных результатов обучающихся» мнения респондентов распределились следующим образом: </w:t>
      </w:r>
    </w:p>
    <w:p w14:paraId="4A960FAE" w14:textId="495CDF75" w:rsidR="0060661F" w:rsidRDefault="0060661F" w:rsidP="0060661F">
      <w:pPr>
        <w:ind w:firstLine="708"/>
        <w:jc w:val="both"/>
      </w:pPr>
      <w:r>
        <w:t xml:space="preserve">- затруднение никогда не возникает – 9 человек </w:t>
      </w:r>
    </w:p>
    <w:p w14:paraId="1E458AB1" w14:textId="32A03EA2" w:rsidR="0060661F" w:rsidRDefault="0060661F" w:rsidP="0060661F">
      <w:pPr>
        <w:ind w:firstLine="708"/>
        <w:jc w:val="both"/>
      </w:pPr>
      <w:r>
        <w:t>- затруднение возникает редко – 3 человека</w:t>
      </w:r>
    </w:p>
    <w:p w14:paraId="5BF4379F" w14:textId="69266D58" w:rsidR="0060661F" w:rsidRDefault="0060661F" w:rsidP="0060661F">
      <w:pPr>
        <w:ind w:firstLine="708"/>
        <w:jc w:val="both"/>
      </w:pPr>
      <w:r>
        <w:t xml:space="preserve">Вывод: практически все учителя владеют приемами диагностики и оценки метапредметных результатов обучающихся. </w:t>
      </w:r>
    </w:p>
    <w:p w14:paraId="70AFF6ED" w14:textId="77777777" w:rsidR="0060661F" w:rsidRDefault="0060661F" w:rsidP="0060661F">
      <w:pPr>
        <w:ind w:firstLine="708"/>
        <w:jc w:val="both"/>
      </w:pPr>
    </w:p>
    <w:p w14:paraId="1A7E4816" w14:textId="77777777" w:rsidR="0060661F" w:rsidRDefault="0060661F" w:rsidP="0060661F">
      <w:pPr>
        <w:ind w:firstLine="708"/>
        <w:jc w:val="both"/>
      </w:pPr>
      <w:r>
        <w:t xml:space="preserve">На вопрос «Владение приемами диагностики и оценки предметных результатов обучающихся» мнения респондентов распределились следующим образом: </w:t>
      </w:r>
    </w:p>
    <w:p w14:paraId="1286BC34" w14:textId="14979C91" w:rsidR="0060661F" w:rsidRDefault="0060661F" w:rsidP="0060661F">
      <w:pPr>
        <w:ind w:firstLine="708"/>
        <w:jc w:val="both"/>
      </w:pPr>
      <w:r>
        <w:t xml:space="preserve">- затруднение никогда не возникает – 10 человек </w:t>
      </w:r>
    </w:p>
    <w:p w14:paraId="48BE9CD1" w14:textId="02F75952" w:rsidR="0060661F" w:rsidRDefault="0060661F" w:rsidP="0060661F">
      <w:pPr>
        <w:ind w:firstLine="708"/>
        <w:jc w:val="both"/>
      </w:pPr>
      <w:r>
        <w:t xml:space="preserve">- затруднение возникает редко – 2 человека </w:t>
      </w:r>
    </w:p>
    <w:p w14:paraId="252F221F" w14:textId="4694BDD8" w:rsidR="00857AAB" w:rsidRDefault="0060661F" w:rsidP="0060661F">
      <w:pPr>
        <w:ind w:firstLine="708"/>
        <w:jc w:val="both"/>
      </w:pPr>
      <w:r>
        <w:t>Вывод: педагоги владеют приемами диагностики и оценки предметных результатов обучающихся.</w:t>
      </w:r>
    </w:p>
    <w:p w14:paraId="60E0DFFA" w14:textId="77777777" w:rsidR="00857AAB" w:rsidRDefault="00857AAB" w:rsidP="0060661F">
      <w:pPr>
        <w:ind w:firstLine="708"/>
        <w:jc w:val="both"/>
      </w:pPr>
    </w:p>
    <w:p w14:paraId="6E106667" w14:textId="77777777" w:rsidR="0060661F" w:rsidRDefault="0060661F" w:rsidP="0060661F">
      <w:pPr>
        <w:ind w:firstLine="708"/>
        <w:jc w:val="both"/>
      </w:pPr>
      <w:r>
        <w:t xml:space="preserve">На вопрос «Владение содержанием учебного предмета на базовом уровне обучения» мнения респондентов распределились следующим образом: </w:t>
      </w:r>
    </w:p>
    <w:p w14:paraId="2F98580A" w14:textId="77777777" w:rsidR="0060661F" w:rsidRDefault="0060661F" w:rsidP="0060661F">
      <w:pPr>
        <w:ind w:firstLine="708"/>
        <w:jc w:val="both"/>
      </w:pPr>
      <w:r>
        <w:t xml:space="preserve">- затруднение никогда не возникает – 12 человек </w:t>
      </w:r>
    </w:p>
    <w:p w14:paraId="6ADE27CC" w14:textId="41AD4762" w:rsidR="00857AAB" w:rsidRDefault="0060661F" w:rsidP="0060661F">
      <w:pPr>
        <w:ind w:firstLine="708"/>
        <w:jc w:val="both"/>
      </w:pPr>
      <w:r>
        <w:t>Вывод: 100% учителей владеют содержанием учебного предмета на базовом уровне.</w:t>
      </w:r>
    </w:p>
    <w:p w14:paraId="729D3CBD" w14:textId="77777777" w:rsidR="00857AAB" w:rsidRDefault="00857AAB" w:rsidP="0060661F">
      <w:pPr>
        <w:ind w:firstLine="708"/>
        <w:jc w:val="both"/>
      </w:pPr>
    </w:p>
    <w:p w14:paraId="71EBF84D" w14:textId="77777777" w:rsidR="00857AAB" w:rsidRDefault="00857AAB" w:rsidP="0060661F">
      <w:pPr>
        <w:ind w:firstLine="708"/>
        <w:jc w:val="both"/>
      </w:pPr>
    </w:p>
    <w:p w14:paraId="0D49215A" w14:textId="77777777" w:rsidR="0060661F" w:rsidRDefault="0060661F" w:rsidP="0060661F">
      <w:pPr>
        <w:ind w:firstLine="708"/>
        <w:jc w:val="both"/>
      </w:pPr>
      <w:r>
        <w:t xml:space="preserve">На вопрос «Владение содержанием учебного предмета на углубленном уровне» мнения респондентов распределились следующим образом: </w:t>
      </w:r>
    </w:p>
    <w:p w14:paraId="0D575ECB" w14:textId="77777777" w:rsidR="0060661F" w:rsidRDefault="0060661F" w:rsidP="0060661F">
      <w:pPr>
        <w:ind w:firstLine="708"/>
        <w:jc w:val="both"/>
      </w:pPr>
      <w:r>
        <w:t>- затруднение никогда не возникает – 7 человек</w:t>
      </w:r>
    </w:p>
    <w:p w14:paraId="76C6C5A7" w14:textId="77777777" w:rsidR="0060661F" w:rsidRDefault="0060661F" w:rsidP="0060661F">
      <w:pPr>
        <w:ind w:firstLine="708"/>
        <w:jc w:val="both"/>
      </w:pPr>
      <w:r>
        <w:t>- затруднение возникает редко - 5 человек</w:t>
      </w:r>
    </w:p>
    <w:p w14:paraId="5D48DA5B" w14:textId="2CF390E0" w:rsidR="0060661F" w:rsidRDefault="0060661F" w:rsidP="0060661F">
      <w:pPr>
        <w:ind w:firstLine="708"/>
        <w:jc w:val="both"/>
      </w:pPr>
      <w:r>
        <w:t xml:space="preserve">Вывод: </w:t>
      </w:r>
      <w:r w:rsidR="0077142E">
        <w:t xml:space="preserve">большая </w:t>
      </w:r>
      <w:proofErr w:type="gramStart"/>
      <w:r w:rsidR="0077142E">
        <w:t xml:space="preserve">часть </w:t>
      </w:r>
      <w:r>
        <w:t xml:space="preserve"> педагогов</w:t>
      </w:r>
      <w:proofErr w:type="gramEnd"/>
      <w:r>
        <w:t xml:space="preserve"> владеют содержанием учебного предмета на углубленном уровне.</w:t>
      </w:r>
    </w:p>
    <w:p w14:paraId="1132EA05" w14:textId="69488387" w:rsidR="0060661F" w:rsidRDefault="0060661F" w:rsidP="0060661F">
      <w:pPr>
        <w:ind w:firstLine="708"/>
        <w:jc w:val="both"/>
      </w:pPr>
    </w:p>
    <w:p w14:paraId="6B62DE85" w14:textId="77777777" w:rsidR="0077142E" w:rsidRDefault="0060661F" w:rsidP="0060661F">
      <w:pPr>
        <w:ind w:firstLine="708"/>
        <w:jc w:val="both"/>
      </w:pPr>
      <w:r>
        <w:t xml:space="preserve">На вопрос «Подготовка обучающихся к ГИА» мнения респондентов распределились следующим образом: </w:t>
      </w:r>
    </w:p>
    <w:p w14:paraId="49422C07" w14:textId="3DC3602E" w:rsidR="0077142E" w:rsidRDefault="0060661F" w:rsidP="0060661F">
      <w:pPr>
        <w:ind w:firstLine="708"/>
        <w:jc w:val="both"/>
      </w:pPr>
      <w:r>
        <w:t xml:space="preserve">- затруднение никогда не возникает – </w:t>
      </w:r>
      <w:r w:rsidR="0077142E">
        <w:t>10 человек</w:t>
      </w:r>
    </w:p>
    <w:p w14:paraId="322FC19D" w14:textId="4EC50CD9" w:rsidR="0077142E" w:rsidRDefault="0060661F" w:rsidP="0060661F">
      <w:pPr>
        <w:ind w:firstLine="708"/>
        <w:jc w:val="both"/>
      </w:pPr>
      <w:r>
        <w:t xml:space="preserve">- затруднение возникает редко </w:t>
      </w:r>
      <w:r w:rsidR="0077142E">
        <w:t>– 2 человека</w:t>
      </w:r>
      <w:r>
        <w:t xml:space="preserve"> </w:t>
      </w:r>
    </w:p>
    <w:p w14:paraId="23AEA498" w14:textId="0D4A2F0F" w:rsidR="0060661F" w:rsidRDefault="0060661F" w:rsidP="0060661F">
      <w:pPr>
        <w:ind w:firstLine="708"/>
        <w:jc w:val="both"/>
      </w:pPr>
      <w:r>
        <w:t xml:space="preserve">Вывод: </w:t>
      </w:r>
      <w:r w:rsidR="0077142E">
        <w:t xml:space="preserve">практически </w:t>
      </w:r>
      <w:proofErr w:type="gramStart"/>
      <w:r w:rsidR="0077142E">
        <w:t xml:space="preserve">все </w:t>
      </w:r>
      <w:r>
        <w:t xml:space="preserve"> учител</w:t>
      </w:r>
      <w:r w:rsidR="0077142E">
        <w:t>я</w:t>
      </w:r>
      <w:proofErr w:type="gramEnd"/>
      <w:r>
        <w:t xml:space="preserve"> не испытывают трудностей при подготовке обучающихся к ГИА.</w:t>
      </w:r>
    </w:p>
    <w:p w14:paraId="3023798C" w14:textId="77777777" w:rsidR="00DF4091" w:rsidRDefault="00DF4091" w:rsidP="00DF4091"/>
    <w:p w14:paraId="5BFAB7B7" w14:textId="64CB0EB9" w:rsidR="00DF4091" w:rsidRPr="0077142E" w:rsidRDefault="00DF4091" w:rsidP="0077142E">
      <w:pPr>
        <w:jc w:val="both"/>
        <w:rPr>
          <w:bCs/>
          <w:i/>
          <w:iCs/>
        </w:rPr>
      </w:pPr>
      <w:r>
        <w:tab/>
      </w:r>
      <w:r w:rsidRPr="0077142E">
        <w:rPr>
          <w:bCs/>
          <w:i/>
          <w:iCs/>
        </w:rPr>
        <w:t>В</w:t>
      </w:r>
      <w:r w:rsidR="0077142E" w:rsidRPr="0077142E">
        <w:rPr>
          <w:bCs/>
          <w:i/>
          <w:iCs/>
        </w:rPr>
        <w:t>о</w:t>
      </w:r>
      <w:r w:rsidRPr="0077142E">
        <w:rPr>
          <w:bCs/>
          <w:i/>
          <w:iCs/>
        </w:rPr>
        <w:t xml:space="preserve"> </w:t>
      </w:r>
      <w:r w:rsidR="0077142E" w:rsidRPr="0077142E">
        <w:rPr>
          <w:bCs/>
          <w:i/>
          <w:iCs/>
        </w:rPr>
        <w:t>второй части</w:t>
      </w:r>
      <w:r w:rsidRPr="0077142E">
        <w:rPr>
          <w:bCs/>
          <w:i/>
          <w:iCs/>
        </w:rPr>
        <w:t xml:space="preserve"> анкеты выявлялась информация, насколько активно </w:t>
      </w:r>
      <w:r w:rsidR="0077142E" w:rsidRPr="0077142E">
        <w:rPr>
          <w:bCs/>
          <w:i/>
          <w:iCs/>
        </w:rPr>
        <w:t>в школах</w:t>
      </w:r>
      <w:r w:rsidRPr="0077142E">
        <w:rPr>
          <w:bCs/>
          <w:i/>
          <w:iCs/>
        </w:rPr>
        <w:t xml:space="preserve"> ведётся работа по обобщению инновационных педагогических практик по следующим направлениям:</w:t>
      </w:r>
    </w:p>
    <w:p w14:paraId="3C66C8BD" w14:textId="75BF5769" w:rsidR="00DF4091" w:rsidRDefault="00DF4091" w:rsidP="00DF4091">
      <w:r>
        <w:tab/>
        <w:t xml:space="preserve">- формирование функциональной грамотности – в </w:t>
      </w:r>
      <w:r w:rsidR="0077142E">
        <w:t>10 образовательных организациях</w:t>
      </w:r>
    </w:p>
    <w:p w14:paraId="4E2FCBA8" w14:textId="1F429286" w:rsidR="00DF4091" w:rsidRDefault="00DF4091" w:rsidP="00DF4091">
      <w:pPr>
        <w:ind w:firstLine="708"/>
      </w:pPr>
      <w:r>
        <w:t xml:space="preserve">- применение эффективных педагогических технологий– в </w:t>
      </w:r>
      <w:r w:rsidR="0077142E">
        <w:t>11</w:t>
      </w:r>
      <w:r>
        <w:t xml:space="preserve"> </w:t>
      </w:r>
      <w:r w:rsidR="0077142E">
        <w:t>образовательных организациях</w:t>
      </w:r>
    </w:p>
    <w:p w14:paraId="1AA4D36F" w14:textId="223C55BE" w:rsidR="00DF4091" w:rsidRDefault="00DF4091" w:rsidP="0077142E">
      <w:pPr>
        <w:ind w:firstLine="708"/>
      </w:pPr>
      <w:r>
        <w:t xml:space="preserve">- подготовка к ВПР, ОГЭ, ЕГЭ – в </w:t>
      </w:r>
      <w:r w:rsidR="0077142E">
        <w:t>12 образовательных организациях</w:t>
      </w:r>
    </w:p>
    <w:p w14:paraId="40501647" w14:textId="4D6C8989" w:rsidR="00DF4091" w:rsidRDefault="00DF4091" w:rsidP="0077142E">
      <w:pPr>
        <w:ind w:firstLine="708"/>
      </w:pPr>
      <w:r>
        <w:t xml:space="preserve">- работа с учащимися с ОВЗ – в 10 </w:t>
      </w:r>
      <w:r w:rsidR="0077142E">
        <w:t>образовательных организациях</w:t>
      </w:r>
    </w:p>
    <w:p w14:paraId="03ABB9CB" w14:textId="77777777" w:rsidR="0077142E" w:rsidRDefault="00DF4091" w:rsidP="0077142E">
      <w:pPr>
        <w:ind w:firstLine="708"/>
      </w:pPr>
      <w:r>
        <w:t>- работа с одарёнными детьми – в 1</w:t>
      </w:r>
      <w:r w:rsidR="0077142E">
        <w:t>2</w:t>
      </w:r>
      <w:r>
        <w:t xml:space="preserve"> </w:t>
      </w:r>
      <w:r w:rsidR="0077142E">
        <w:t>образовательных организациях</w:t>
      </w:r>
    </w:p>
    <w:p w14:paraId="5B736A2C" w14:textId="6E035ABD" w:rsidR="00DF4091" w:rsidRDefault="00DF4091" w:rsidP="00DF4091">
      <w:pPr>
        <w:ind w:firstLine="708"/>
      </w:pPr>
    </w:p>
    <w:p w14:paraId="1DC421B3" w14:textId="18751CD7" w:rsidR="00DF4091" w:rsidRPr="0077142E" w:rsidRDefault="0077142E" w:rsidP="00DF4091">
      <w:pPr>
        <w:ind w:firstLine="708"/>
        <w:jc w:val="both"/>
        <w:rPr>
          <w:b/>
          <w:bCs/>
        </w:rPr>
      </w:pPr>
      <w:r w:rsidRPr="0077142E">
        <w:rPr>
          <w:b/>
          <w:bCs/>
        </w:rPr>
        <w:t>Общий вывод:</w:t>
      </w:r>
    </w:p>
    <w:p w14:paraId="084D8395" w14:textId="3BD4DB3E" w:rsidR="00DF4091" w:rsidRDefault="00DF4091" w:rsidP="00DF4091">
      <w:pPr>
        <w:ind w:firstLine="708"/>
        <w:jc w:val="both"/>
      </w:pPr>
      <w:r>
        <w:t xml:space="preserve">1. Исполнительская дисциплина учителей </w:t>
      </w:r>
      <w:r w:rsidR="0077142E">
        <w:t>биологии</w:t>
      </w:r>
      <w:r>
        <w:t xml:space="preserve"> находится </w:t>
      </w:r>
      <w:r w:rsidR="0077142E">
        <w:t>на низком уровне.</w:t>
      </w:r>
    </w:p>
    <w:p w14:paraId="50C19D5C" w14:textId="67FC99D5" w:rsidR="0077142E" w:rsidRDefault="00DF4091" w:rsidP="0077142E">
      <w:pPr>
        <w:ind w:firstLine="708"/>
        <w:jc w:val="both"/>
      </w:pPr>
      <w:r>
        <w:t xml:space="preserve">2. В большинстве опрошенных школ </w:t>
      </w:r>
      <w:r w:rsidR="0077142E">
        <w:t xml:space="preserve">у учителей биологии не возникают </w:t>
      </w:r>
      <w:r w:rsidR="0077142E" w:rsidRPr="003A2363">
        <w:rPr>
          <w:bCs/>
        </w:rPr>
        <w:t>профессиональные потребности и дефициты</w:t>
      </w:r>
      <w:r w:rsidR="003A2363" w:rsidRPr="003A2363">
        <w:rPr>
          <w:bCs/>
        </w:rPr>
        <w:t>.</w:t>
      </w:r>
      <w:r w:rsidR="003A2363">
        <w:rPr>
          <w:bCs/>
        </w:rPr>
        <w:t xml:space="preserve"> Определена группа «риска» для индивидуального сопровождения.</w:t>
      </w:r>
    </w:p>
    <w:p w14:paraId="38595DF7" w14:textId="77777777" w:rsidR="009E48FD" w:rsidRDefault="009E48FD"/>
    <w:sectPr w:rsidR="009E48FD" w:rsidSect="00DF4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8"/>
    <w:rsid w:val="003A2363"/>
    <w:rsid w:val="00573A90"/>
    <w:rsid w:val="0060661F"/>
    <w:rsid w:val="00757A48"/>
    <w:rsid w:val="0077142E"/>
    <w:rsid w:val="00857AAB"/>
    <w:rsid w:val="009E48FD"/>
    <w:rsid w:val="00D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65E8"/>
  <w15:chartTrackingRefBased/>
  <w15:docId w15:val="{FDFEF66C-3B1B-4479-AC8D-2DD9CB20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2022-05-28T12:33:00Z</dcterms:created>
  <dcterms:modified xsi:type="dcterms:W3CDTF">2022-05-29T11:59:00Z</dcterms:modified>
</cp:coreProperties>
</file>