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A4" w:rsidRDefault="009168A4" w:rsidP="009168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937C3D" w:rsidRPr="009168A4" w:rsidRDefault="009168A4" w:rsidP="00AD40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8A4">
        <w:rPr>
          <w:rFonts w:ascii="Times New Roman" w:hAnsi="Times New Roman" w:cs="Times New Roman"/>
          <w:b/>
          <w:sz w:val="24"/>
          <w:szCs w:val="24"/>
        </w:rPr>
        <w:t>Темы работы ШМО учителей начальных классов</w:t>
      </w:r>
      <w:r w:rsidR="00AD4047" w:rsidRPr="009168A4">
        <w:rPr>
          <w:rFonts w:ascii="Times New Roman" w:hAnsi="Times New Roman" w:cs="Times New Roman"/>
          <w:b/>
          <w:sz w:val="24"/>
          <w:szCs w:val="24"/>
        </w:rPr>
        <w:t xml:space="preserve"> в 2021-2022 учебном году</w:t>
      </w: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9605"/>
      </w:tblGrid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№ ОУ</w:t>
            </w:r>
          </w:p>
        </w:tc>
        <w:tc>
          <w:tcPr>
            <w:tcW w:w="9605" w:type="dxa"/>
          </w:tcPr>
          <w:p w:rsidR="00AD4047" w:rsidRPr="0009718E" w:rsidRDefault="00AD4047" w:rsidP="00AD4047">
            <w:pPr>
              <w:ind w:left="34"/>
              <w:rPr>
                <w:sz w:val="24"/>
                <w:szCs w:val="24"/>
              </w:rPr>
            </w:pP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1</w:t>
            </w:r>
          </w:p>
        </w:tc>
        <w:tc>
          <w:tcPr>
            <w:tcW w:w="9605" w:type="dxa"/>
          </w:tcPr>
          <w:p w:rsidR="00AD4047" w:rsidRPr="0009718E" w:rsidRDefault="0009718E" w:rsidP="006B3794">
            <w:pPr>
              <w:pStyle w:val="a6"/>
              <w:tabs>
                <w:tab w:val="left" w:pos="426"/>
              </w:tabs>
              <w:spacing w:after="0" w:line="276" w:lineRule="auto"/>
              <w:ind w:right="-1"/>
              <w:jc w:val="both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/>
                <w:color w:val="212121"/>
                <w:sz w:val="24"/>
                <w:szCs w:val="24"/>
              </w:rPr>
              <w:t>Формирование и развитие функциональной грамотности учащихся на уроках как важнейшее условие повышения качества  образования.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2</w:t>
            </w:r>
          </w:p>
        </w:tc>
        <w:tc>
          <w:tcPr>
            <w:tcW w:w="9605" w:type="dxa"/>
          </w:tcPr>
          <w:p w:rsidR="004D06D9" w:rsidRPr="0009718E" w:rsidRDefault="004D06D9" w:rsidP="004D06D9">
            <w:pPr>
              <w:pStyle w:val="a6"/>
              <w:spacing w:after="0"/>
              <w:ind w:right="119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718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«Формирование и развитие функциональной грамотности учащихся на уроках как важнейшее условие повышения качества образования».</w:t>
            </w:r>
          </w:p>
          <w:p w:rsidR="00AD4047" w:rsidRPr="0009718E" w:rsidRDefault="004D06D9" w:rsidP="004D06D9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09718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преподавания в начальной школе через применение различных способов и приемов развития функциональной грамотности младших школьников.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3</w:t>
            </w:r>
          </w:p>
        </w:tc>
        <w:tc>
          <w:tcPr>
            <w:tcW w:w="9605" w:type="dxa"/>
          </w:tcPr>
          <w:p w:rsidR="00AD4047" w:rsidRPr="0009718E" w:rsidRDefault="00AE4CBF" w:rsidP="006B3794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«Создание условий для получения качественного образования учащихся с различными образовательными потребностями».</w:t>
            </w:r>
            <w:r w:rsidR="006B37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A0608D" w:rsidRDefault="00AD4047">
            <w:pPr>
              <w:rPr>
                <w:sz w:val="24"/>
                <w:szCs w:val="24"/>
              </w:rPr>
            </w:pPr>
            <w:r w:rsidRPr="00A0608D">
              <w:rPr>
                <w:sz w:val="24"/>
                <w:szCs w:val="24"/>
              </w:rPr>
              <w:t>КУ г</w:t>
            </w:r>
          </w:p>
        </w:tc>
        <w:tc>
          <w:tcPr>
            <w:tcW w:w="9605" w:type="dxa"/>
          </w:tcPr>
          <w:p w:rsidR="00AD4047" w:rsidRPr="0009718E" w:rsidRDefault="00A0608D" w:rsidP="00A0608D">
            <w:pPr>
              <w:ind w:left="-108"/>
              <w:rPr>
                <w:sz w:val="24"/>
                <w:szCs w:val="24"/>
              </w:rPr>
            </w:pPr>
            <w:r w:rsidRPr="00A060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эффективности и качества образования в начальной школе в условиях реализации федерального государственного образовательного стандарта начального общего образования.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5</w:t>
            </w:r>
          </w:p>
        </w:tc>
        <w:tc>
          <w:tcPr>
            <w:tcW w:w="9605" w:type="dxa"/>
          </w:tcPr>
          <w:p w:rsidR="00AD4047" w:rsidRPr="0009718E" w:rsidRDefault="00AD4047" w:rsidP="00AD40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      </w:r>
          </w:p>
          <w:p w:rsidR="00AD4047" w:rsidRPr="0009718E" w:rsidRDefault="00AD4047" w:rsidP="00AD4047">
            <w:pPr>
              <w:ind w:left="34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совершенствование уровня педагогического мастерства педагогов, повышение качества профессиональной деятельности для успешной реализации ФГОС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7</w:t>
            </w:r>
          </w:p>
        </w:tc>
        <w:tc>
          <w:tcPr>
            <w:tcW w:w="9605" w:type="dxa"/>
          </w:tcPr>
          <w:p w:rsidR="00AD4047" w:rsidRPr="009168A4" w:rsidRDefault="00B66702" w:rsidP="00B66702">
            <w:pPr>
              <w:rPr>
                <w:sz w:val="24"/>
                <w:szCs w:val="24"/>
              </w:rPr>
            </w:pPr>
            <w:r w:rsidRPr="009168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«Создание благоприятной образовательной среды, способствующей освоению новых педагогических технологий с целью формирования нравственно и физически здоровой личности, способной к творчеству и самоопределению»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9</w:t>
            </w:r>
          </w:p>
        </w:tc>
        <w:tc>
          <w:tcPr>
            <w:tcW w:w="9605" w:type="dxa"/>
          </w:tcPr>
          <w:p w:rsidR="004D06D9" w:rsidRPr="0009718E" w:rsidRDefault="004D06D9" w:rsidP="004D06D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9718E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образовательного пространства, обеспечивающего личностную и социальную успешность учащихся путём применения современных педагогических и информационных технологий в рамках ФГОС»».</w:t>
            </w:r>
          </w:p>
          <w:p w:rsidR="00AD4047" w:rsidRPr="0009718E" w:rsidRDefault="004D06D9" w:rsidP="004D06D9">
            <w:pPr>
              <w:rPr>
                <w:sz w:val="24"/>
                <w:szCs w:val="24"/>
              </w:rPr>
            </w:pPr>
            <w:r w:rsidRPr="000971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  <w:r w:rsidRPr="0009718E">
              <w:rPr>
                <w:rFonts w:ascii="Times New Roman" w:eastAsia="Times New Roman" w:hAnsi="Times New Roman" w:cs="Times New Roman"/>
                <w:sz w:val="24"/>
                <w:szCs w:val="24"/>
              </w:rPr>
              <w:t>: Непрерывное совершенствование уровня педагогического мастерства учителя, его эрудиции, компетентности в области учебных предметов и методики его преподавания; применение новых технологий, направленных на обеспечение самораскрытия, самореализации учащихся, повышение качества образовательной деятельности.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10</w:t>
            </w:r>
          </w:p>
        </w:tc>
        <w:tc>
          <w:tcPr>
            <w:tcW w:w="9605" w:type="dxa"/>
          </w:tcPr>
          <w:p w:rsidR="006B3794" w:rsidRDefault="00BF23BA" w:rsidP="006B3794">
            <w:pPr>
              <w:pStyle w:val="Default"/>
              <w:ind w:left="34"/>
              <w:contextualSpacing/>
              <w:jc w:val="both"/>
              <w:rPr>
                <w:rFonts w:eastAsiaTheme="minorEastAsia"/>
                <w:color w:val="auto"/>
                <w:lang w:eastAsia="ru-RU"/>
              </w:rPr>
            </w:pPr>
            <w:r w:rsidRPr="0009718E">
              <w:rPr>
                <w:rFonts w:eastAsiaTheme="minorEastAsia"/>
                <w:color w:val="auto"/>
                <w:lang w:eastAsia="ru-RU"/>
              </w:rPr>
              <w:t xml:space="preserve">«Организация учебного процесса путем внедрения активных методов обучения, направленных на развитие </w:t>
            </w:r>
            <w:proofErr w:type="spellStart"/>
            <w:r w:rsidRPr="0009718E">
              <w:rPr>
                <w:rFonts w:eastAsiaTheme="minorEastAsia"/>
                <w:color w:val="auto"/>
                <w:lang w:eastAsia="ru-RU"/>
              </w:rPr>
              <w:t>метапредметных</w:t>
            </w:r>
            <w:proofErr w:type="spellEnd"/>
            <w:r w:rsidRPr="0009718E">
              <w:rPr>
                <w:rFonts w:eastAsiaTheme="minorEastAsia"/>
                <w:color w:val="auto"/>
                <w:lang w:eastAsia="ru-RU"/>
              </w:rPr>
              <w:t xml:space="preserve"> компетенций и качества образования в начальной школе.</w:t>
            </w:r>
          </w:p>
          <w:p w:rsidR="00AD4047" w:rsidRPr="0009718E" w:rsidRDefault="00BF23BA" w:rsidP="006B3794">
            <w:pPr>
              <w:pStyle w:val="Default"/>
              <w:ind w:left="34"/>
              <w:contextualSpacing/>
              <w:jc w:val="both"/>
            </w:pPr>
            <w:r w:rsidRPr="0009718E">
              <w:rPr>
                <w:b/>
              </w:rPr>
              <w:t xml:space="preserve">Цель: </w:t>
            </w:r>
            <w:bookmarkStart w:id="0" w:name="_GoBack"/>
            <w:r w:rsidRPr="0009718E">
              <w:t xml:space="preserve"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 </w:t>
            </w:r>
            <w:bookmarkEnd w:id="0"/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11</w:t>
            </w:r>
          </w:p>
        </w:tc>
        <w:tc>
          <w:tcPr>
            <w:tcW w:w="9605" w:type="dxa"/>
          </w:tcPr>
          <w:p w:rsidR="00AD4047" w:rsidRPr="0009718E" w:rsidRDefault="00AE4CBF" w:rsidP="0009718E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«Формирование и развитие функциональной грамотности учащихся  начальной школы как важнейшее условие.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14</w:t>
            </w:r>
          </w:p>
        </w:tc>
        <w:tc>
          <w:tcPr>
            <w:tcW w:w="9605" w:type="dxa"/>
          </w:tcPr>
          <w:p w:rsidR="002B761E" w:rsidRPr="0009718E" w:rsidRDefault="002B761E" w:rsidP="002B7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и развитие функциональной грамотности учащихся на уроках и внеурочной деятельности» </w:t>
            </w:r>
          </w:p>
          <w:p w:rsidR="00AD4047" w:rsidRPr="0009718E" w:rsidRDefault="002B761E" w:rsidP="002B761E">
            <w:pPr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применение различных способов и приёмов развития функциональной грамотности как фактора повышения образования в условиях реализации новых образовательных стандартов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15</w:t>
            </w:r>
          </w:p>
        </w:tc>
        <w:tc>
          <w:tcPr>
            <w:tcW w:w="9605" w:type="dxa"/>
          </w:tcPr>
          <w:p w:rsidR="00AD4047" w:rsidRPr="0009718E" w:rsidRDefault="002B761E" w:rsidP="0009718E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gramStart"/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обновлённых</w:t>
            </w:r>
            <w:proofErr w:type="gramEnd"/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ФГОС с 01.09.2022г. в начальной школе. Цель: Разработать рабочие программы по предметам. 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16</w:t>
            </w:r>
          </w:p>
        </w:tc>
        <w:tc>
          <w:tcPr>
            <w:tcW w:w="9605" w:type="dxa"/>
          </w:tcPr>
          <w:p w:rsidR="00AD4047" w:rsidRPr="0009718E" w:rsidRDefault="006B3794" w:rsidP="00F632F8">
            <w:pPr>
              <w:pStyle w:val="a4"/>
              <w:spacing w:after="0"/>
            </w:pPr>
            <w:r w:rsidRPr="0009718E">
              <w:rPr>
                <w:color w:val="000000"/>
              </w:rPr>
              <w:t xml:space="preserve"> </w:t>
            </w:r>
            <w:r w:rsidR="00F632F8" w:rsidRPr="0009718E">
              <w:rPr>
                <w:color w:val="000000"/>
              </w:rPr>
              <w:t>«Создание условий для получения качественного образования учащихся с различными образовательными потребностями».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9168A4" w:rsidRDefault="00AD4047">
            <w:pPr>
              <w:rPr>
                <w:sz w:val="24"/>
                <w:szCs w:val="24"/>
              </w:rPr>
            </w:pPr>
            <w:r w:rsidRPr="009168A4">
              <w:rPr>
                <w:sz w:val="24"/>
                <w:szCs w:val="24"/>
              </w:rPr>
              <w:t>17</w:t>
            </w:r>
          </w:p>
        </w:tc>
        <w:tc>
          <w:tcPr>
            <w:tcW w:w="9605" w:type="dxa"/>
          </w:tcPr>
          <w:p w:rsidR="00AD4047" w:rsidRPr="0009718E" w:rsidRDefault="009168A4" w:rsidP="009168A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НЕ ПРЕДСТАВЛЕНА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t>19</w:t>
            </w:r>
          </w:p>
        </w:tc>
        <w:tc>
          <w:tcPr>
            <w:tcW w:w="9605" w:type="dxa"/>
          </w:tcPr>
          <w:p w:rsidR="002B761E" w:rsidRPr="0009718E" w:rsidRDefault="002B761E" w:rsidP="002B76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"Новый  ФГОС НОО. Изменения и дополнения".</w:t>
            </w:r>
          </w:p>
          <w:p w:rsidR="002B761E" w:rsidRPr="0009718E" w:rsidRDefault="002B761E" w:rsidP="002B761E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Цель: изучить и проанализировать</w:t>
            </w:r>
            <w:r w:rsidR="006B3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какие изменения вносят новые ФГОС НОО;</w:t>
            </w:r>
          </w:p>
          <w:p w:rsidR="00AD4047" w:rsidRPr="0009718E" w:rsidRDefault="002B761E" w:rsidP="0009718E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представить результаты работы на городском мастер-классе</w:t>
            </w:r>
          </w:p>
        </w:tc>
      </w:tr>
      <w:tr w:rsidR="00AD4047" w:rsidRPr="0009718E" w:rsidTr="00AD4047">
        <w:tc>
          <w:tcPr>
            <w:tcW w:w="851" w:type="dxa"/>
          </w:tcPr>
          <w:p w:rsidR="00AD4047" w:rsidRPr="0009718E" w:rsidRDefault="00AD4047">
            <w:pPr>
              <w:rPr>
                <w:sz w:val="24"/>
                <w:szCs w:val="24"/>
              </w:rPr>
            </w:pPr>
            <w:r w:rsidRPr="0009718E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9605" w:type="dxa"/>
          </w:tcPr>
          <w:p w:rsidR="00AD4047" w:rsidRPr="0009718E" w:rsidRDefault="00AE4CBF" w:rsidP="0009718E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и информационных технологий, обновление методик и технологий реализации программы НОО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21</w:t>
            </w:r>
          </w:p>
        </w:tc>
        <w:tc>
          <w:tcPr>
            <w:tcW w:w="9605" w:type="dxa"/>
          </w:tcPr>
          <w:p w:rsidR="00AD4047" w:rsidRPr="0009718E" w:rsidRDefault="00C133E4" w:rsidP="006B3794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профессиональной компетентности и творческого потенциала педагога в условиях перехода на </w:t>
            </w:r>
            <w:proofErr w:type="gramStart"/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обновлённый</w:t>
            </w:r>
            <w:proofErr w:type="gramEnd"/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ФГОС НОО.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22</w:t>
            </w:r>
          </w:p>
        </w:tc>
        <w:tc>
          <w:tcPr>
            <w:tcW w:w="9605" w:type="dxa"/>
          </w:tcPr>
          <w:p w:rsidR="00AD4047" w:rsidRPr="0009718E" w:rsidRDefault="0009718E" w:rsidP="0009718E">
            <w:pPr>
              <w:pStyle w:val="a5"/>
              <w:ind w:left="34" w:hanging="34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в учебной деятельности технологии </w:t>
            </w:r>
            <w:proofErr w:type="spellStart"/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для достижения планируемых результатов»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25</w:t>
            </w:r>
          </w:p>
        </w:tc>
        <w:tc>
          <w:tcPr>
            <w:tcW w:w="9605" w:type="dxa"/>
          </w:tcPr>
          <w:p w:rsidR="00AD4047" w:rsidRPr="0009718E" w:rsidRDefault="00AE4CBF" w:rsidP="00AE4CBF">
            <w:pPr>
              <w:pStyle w:val="Default"/>
              <w:ind w:left="-108" w:hanging="108"/>
            </w:pPr>
            <w:r w:rsidRPr="0009718E">
              <w:t xml:space="preserve">«Повышение эффективности и качества образования в начальной школе» 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27</w:t>
            </w:r>
          </w:p>
        </w:tc>
        <w:tc>
          <w:tcPr>
            <w:tcW w:w="9605" w:type="dxa"/>
          </w:tcPr>
          <w:p w:rsidR="00AD4047" w:rsidRPr="0009718E" w:rsidRDefault="00AE4CBF" w:rsidP="00AD4047">
            <w:pPr>
              <w:ind w:left="34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«Реализация педагогических условий, обеспечивающих формирование функциональной грамотности как основы развития учебно-познавательной компетентности школьников в начальных классах».</w:t>
            </w:r>
          </w:p>
        </w:tc>
      </w:tr>
      <w:tr w:rsidR="00AD4047" w:rsidTr="00AD4047">
        <w:tc>
          <w:tcPr>
            <w:tcW w:w="851" w:type="dxa"/>
          </w:tcPr>
          <w:p w:rsidR="00AD4047" w:rsidRPr="00CB747F" w:rsidRDefault="00AD4047">
            <w:r w:rsidRPr="00CB747F">
              <w:t>30</w:t>
            </w:r>
          </w:p>
        </w:tc>
        <w:tc>
          <w:tcPr>
            <w:tcW w:w="9605" w:type="dxa"/>
          </w:tcPr>
          <w:p w:rsidR="00AD4047" w:rsidRPr="0009718E" w:rsidRDefault="00CB747F" w:rsidP="00AD4047">
            <w:pPr>
              <w:ind w:left="34"/>
              <w:rPr>
                <w:sz w:val="24"/>
                <w:szCs w:val="24"/>
              </w:rPr>
            </w:pPr>
            <w:r w:rsidRPr="003C373F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kern w:val="24"/>
                <w:position w:val="1"/>
                <w:sz w:val="28"/>
                <w:szCs w:val="28"/>
              </w:rPr>
              <w:t>Контрольно-аналитическая деятельность педагога как условие повышения качества знаний обучающихся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31</w:t>
            </w:r>
          </w:p>
        </w:tc>
        <w:tc>
          <w:tcPr>
            <w:tcW w:w="9605" w:type="dxa"/>
          </w:tcPr>
          <w:p w:rsidR="00AD4047" w:rsidRPr="00B66702" w:rsidRDefault="0009718E" w:rsidP="00B66702">
            <w:pPr>
              <w:ind w:left="-108"/>
              <w:rPr>
                <w:sz w:val="24"/>
                <w:szCs w:val="24"/>
              </w:rPr>
            </w:pPr>
            <w:r w:rsidRPr="00B66702">
              <w:rPr>
                <w:rFonts w:ascii="Times New Roman" w:hAnsi="Times New Roman"/>
                <w:sz w:val="24"/>
                <w:szCs w:val="24"/>
              </w:rPr>
              <w:t xml:space="preserve">Подготовка  к введению и реализации обновлённых ФГОС НОО </w:t>
            </w:r>
            <w:proofErr w:type="gramStart"/>
            <w:r w:rsidRPr="00B6670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66702">
              <w:rPr>
                <w:rFonts w:ascii="Times New Roman" w:hAnsi="Times New Roman"/>
                <w:sz w:val="24"/>
                <w:szCs w:val="24"/>
              </w:rPr>
              <w:t>участие в апробации примерных рабочих программ – экспертная оценка).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32</w:t>
            </w:r>
          </w:p>
        </w:tc>
        <w:tc>
          <w:tcPr>
            <w:tcW w:w="9605" w:type="dxa"/>
          </w:tcPr>
          <w:p w:rsidR="002B761E" w:rsidRPr="0009718E" w:rsidRDefault="002B761E" w:rsidP="002B76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18E">
              <w:rPr>
                <w:rFonts w:ascii="Times New Roman" w:hAnsi="Times New Roman"/>
                <w:sz w:val="24"/>
                <w:szCs w:val="24"/>
              </w:rPr>
              <w:t>«Повышение эффективности и качества образования в начальной школе в условиях реализации ФГОС».</w:t>
            </w:r>
          </w:p>
          <w:p w:rsidR="00AD4047" w:rsidRPr="0009718E" w:rsidRDefault="002B761E" w:rsidP="002B761E">
            <w:pPr>
              <w:jc w:val="both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09718E">
              <w:rPr>
                <w:rFonts w:ascii="Times New Roman" w:hAnsi="Times New Roman"/>
                <w:sz w:val="24"/>
                <w:szCs w:val="24"/>
              </w:rPr>
              <w:t>Создание условий для совершенствования педагогического мастерства и самообразовательной деятельности педагогов; для активизации познавательной деятельности и повышения уровня качества знаний и умений путем повышения эффективности педагогического процесса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34</w:t>
            </w:r>
          </w:p>
        </w:tc>
        <w:tc>
          <w:tcPr>
            <w:tcW w:w="9605" w:type="dxa"/>
          </w:tcPr>
          <w:p w:rsidR="002B761E" w:rsidRPr="0009718E" w:rsidRDefault="002B761E" w:rsidP="002B761E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09718E">
              <w:rPr>
                <w:rFonts w:ascii="Times New Roman" w:hAnsi="Times New Roman"/>
                <w:sz w:val="24"/>
                <w:szCs w:val="24"/>
              </w:rPr>
              <w:t>«Повышение эффективности и качества образования в начальной школе в условиях реализации ФГОС второго поколения»</w:t>
            </w:r>
          </w:p>
          <w:p w:rsidR="00AD4047" w:rsidRPr="0009718E" w:rsidRDefault="002B761E" w:rsidP="0009718E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/>
                <w:sz w:val="24"/>
                <w:szCs w:val="24"/>
              </w:rPr>
              <w:t xml:space="preserve"> Цели 2021-2022 </w:t>
            </w:r>
            <w:proofErr w:type="spellStart"/>
            <w:r w:rsidRPr="0009718E">
              <w:rPr>
                <w:rFonts w:ascii="Times New Roman" w:hAnsi="Times New Roman"/>
                <w:sz w:val="24"/>
                <w:szCs w:val="24"/>
              </w:rPr>
              <w:t>уч</w:t>
            </w:r>
            <w:r w:rsidRPr="0009718E">
              <w:rPr>
                <w:sz w:val="24"/>
                <w:szCs w:val="24"/>
              </w:rPr>
              <w:t>.г</w:t>
            </w:r>
            <w:proofErr w:type="spellEnd"/>
            <w:r w:rsidRPr="0009718E">
              <w:rPr>
                <w:sz w:val="24"/>
                <w:szCs w:val="24"/>
              </w:rPr>
              <w:t xml:space="preserve">.: </w:t>
            </w:r>
            <w:r w:rsidRPr="0009718E">
              <w:rPr>
                <w:rFonts w:ascii="Times New Roman" w:hAnsi="Times New Roman"/>
                <w:sz w:val="24"/>
                <w:szCs w:val="24"/>
              </w:rPr>
              <w:t>повышение качества образования младших школьников путем формирования профессиональной компетентности учителя начальных классов.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35</w:t>
            </w:r>
          </w:p>
        </w:tc>
        <w:tc>
          <w:tcPr>
            <w:tcW w:w="9605" w:type="dxa"/>
          </w:tcPr>
          <w:p w:rsidR="00AD4047" w:rsidRPr="0009718E" w:rsidRDefault="002B761E" w:rsidP="0009718E">
            <w:pPr>
              <w:ind w:left="-108"/>
              <w:jc w:val="both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связной речи младших школьников как формирование образовательной компетентности в соответствии с требованиями ФГОС НОО».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37</w:t>
            </w:r>
          </w:p>
        </w:tc>
        <w:tc>
          <w:tcPr>
            <w:tcW w:w="9605" w:type="dxa"/>
          </w:tcPr>
          <w:p w:rsidR="00AD4047" w:rsidRPr="0009718E" w:rsidRDefault="00AE4CBF" w:rsidP="00AE4CBF">
            <w:pPr>
              <w:shd w:val="clear" w:color="auto" w:fill="FFFFFF"/>
              <w:rPr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условий для получения качественного образования учащихся с различными образовательными потребностями».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38</w:t>
            </w:r>
          </w:p>
        </w:tc>
        <w:tc>
          <w:tcPr>
            <w:tcW w:w="9605" w:type="dxa"/>
          </w:tcPr>
          <w:p w:rsidR="00AD4047" w:rsidRPr="0009718E" w:rsidRDefault="00AE4CBF" w:rsidP="00AE4CBF">
            <w:pPr>
              <w:pStyle w:val="a4"/>
              <w:jc w:val="both"/>
            </w:pPr>
            <w:r w:rsidRPr="0009718E">
              <w:rPr>
                <w:color w:val="000000"/>
              </w:rPr>
              <w:t>«Повышение эффективности образовательной деятельности через применение современных подходов к организации образовательной деятельности в начальной школе, непрерывное совершенствование профессионального уровня и педагогического мастерства учителя»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39</w:t>
            </w:r>
          </w:p>
        </w:tc>
        <w:tc>
          <w:tcPr>
            <w:tcW w:w="9605" w:type="dxa"/>
          </w:tcPr>
          <w:p w:rsidR="00AD4047" w:rsidRPr="0009718E" w:rsidRDefault="004D06D9" w:rsidP="00AD404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учебного процесса путем внедрения активных методов обучения, направленных на развитие </w:t>
            </w:r>
            <w:proofErr w:type="spellStart"/>
            <w:r w:rsidRPr="0009718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9718E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и качества образования в начальной школе  в соответствии с требованиями ФГОС.</w:t>
            </w:r>
          </w:p>
        </w:tc>
      </w:tr>
      <w:tr w:rsidR="00AD4047" w:rsidTr="00AD4047">
        <w:tc>
          <w:tcPr>
            <w:tcW w:w="851" w:type="dxa"/>
          </w:tcPr>
          <w:p w:rsidR="00AD4047" w:rsidRPr="009168A4" w:rsidRDefault="00AD4047">
            <w:r w:rsidRPr="009168A4">
              <w:t>40</w:t>
            </w:r>
          </w:p>
        </w:tc>
        <w:tc>
          <w:tcPr>
            <w:tcW w:w="9605" w:type="dxa"/>
          </w:tcPr>
          <w:p w:rsidR="00AD4047" w:rsidRPr="0009718E" w:rsidRDefault="009168A4" w:rsidP="009168A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НЕ ПРЕДСТАВЛЕНА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41</w:t>
            </w:r>
          </w:p>
        </w:tc>
        <w:tc>
          <w:tcPr>
            <w:tcW w:w="9605" w:type="dxa"/>
          </w:tcPr>
          <w:p w:rsidR="00AD4047" w:rsidRPr="0009718E" w:rsidRDefault="00AE4CBF" w:rsidP="0009718E">
            <w:pPr>
              <w:ind w:left="-108"/>
              <w:rPr>
                <w:sz w:val="24"/>
                <w:szCs w:val="24"/>
              </w:rPr>
            </w:pPr>
            <w:r w:rsidRPr="00097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«Организация учебного процесса путем внедрения активных методов обучения, направленных на развитие </w:t>
            </w:r>
            <w:proofErr w:type="spellStart"/>
            <w:r w:rsidRPr="00097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Pr="0009718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компетенций и качества образования в начальной школе».</w:t>
            </w:r>
          </w:p>
        </w:tc>
      </w:tr>
      <w:tr w:rsidR="00AD4047" w:rsidTr="00AD4047">
        <w:tc>
          <w:tcPr>
            <w:tcW w:w="851" w:type="dxa"/>
          </w:tcPr>
          <w:p w:rsidR="00AD4047" w:rsidRDefault="00AD4047">
            <w:r>
              <w:t>51</w:t>
            </w:r>
          </w:p>
        </w:tc>
        <w:tc>
          <w:tcPr>
            <w:tcW w:w="9605" w:type="dxa"/>
          </w:tcPr>
          <w:p w:rsidR="00AD4047" w:rsidRPr="0009718E" w:rsidRDefault="00AE4CBF" w:rsidP="0009718E">
            <w:pPr>
              <w:shd w:val="clear" w:color="auto" w:fill="FFFFFF"/>
              <w:spacing w:after="150" w:line="100" w:lineRule="atLeast"/>
              <w:jc w:val="both"/>
              <w:rPr>
                <w:sz w:val="24"/>
                <w:szCs w:val="24"/>
              </w:rPr>
            </w:pPr>
            <w:r w:rsidRPr="0009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«Организация учебного процесса путем внедрения активных методов обучения, направленных на развитие </w:t>
            </w:r>
            <w:proofErr w:type="spellStart"/>
            <w:r w:rsidRPr="0009718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0971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компетенций и качества образования в начальной школе». </w:t>
            </w:r>
          </w:p>
        </w:tc>
      </w:tr>
      <w:tr w:rsidR="00AD4047" w:rsidTr="00AD4047">
        <w:tc>
          <w:tcPr>
            <w:tcW w:w="851" w:type="dxa"/>
          </w:tcPr>
          <w:p w:rsidR="00AD4047" w:rsidRPr="009168A4" w:rsidRDefault="00AD4047">
            <w:r w:rsidRPr="009168A4">
              <w:t>60</w:t>
            </w:r>
          </w:p>
        </w:tc>
        <w:tc>
          <w:tcPr>
            <w:tcW w:w="9605" w:type="dxa"/>
          </w:tcPr>
          <w:p w:rsidR="00AD4047" w:rsidRPr="0009718E" w:rsidRDefault="009168A4" w:rsidP="009168A4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НЕ ПРЕДСТАВЛЕНА</w:t>
            </w:r>
          </w:p>
        </w:tc>
      </w:tr>
    </w:tbl>
    <w:p w:rsidR="00AD4047" w:rsidRDefault="00AD4047"/>
    <w:sectPr w:rsidR="00AD4047" w:rsidSect="00AD40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D4047"/>
    <w:rsid w:val="0009718E"/>
    <w:rsid w:val="000D413D"/>
    <w:rsid w:val="002B761E"/>
    <w:rsid w:val="00491F12"/>
    <w:rsid w:val="004D06D9"/>
    <w:rsid w:val="006B3794"/>
    <w:rsid w:val="006E78A5"/>
    <w:rsid w:val="00883256"/>
    <w:rsid w:val="009168A4"/>
    <w:rsid w:val="00937C3D"/>
    <w:rsid w:val="009D05BB"/>
    <w:rsid w:val="009F78FD"/>
    <w:rsid w:val="00A0608D"/>
    <w:rsid w:val="00A5208B"/>
    <w:rsid w:val="00AD4047"/>
    <w:rsid w:val="00AE4CBF"/>
    <w:rsid w:val="00B00DC8"/>
    <w:rsid w:val="00B66702"/>
    <w:rsid w:val="00BF23BA"/>
    <w:rsid w:val="00C133E4"/>
    <w:rsid w:val="00CB747F"/>
    <w:rsid w:val="00EC6929"/>
    <w:rsid w:val="00F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632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4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2B761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4D06D9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D06D9"/>
    <w:rPr>
      <w:rFonts w:ascii="Calibri" w:eastAsia="Times New Roman" w:hAnsi="Calibri" w:cs="Times New Roman"/>
    </w:rPr>
  </w:style>
  <w:style w:type="character" w:customStyle="1" w:styleId="markedcontent">
    <w:name w:val="markedcontent"/>
    <w:basedOn w:val="a0"/>
    <w:rsid w:val="00C13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CDO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13</cp:revision>
  <dcterms:created xsi:type="dcterms:W3CDTF">2022-05-05T05:51:00Z</dcterms:created>
  <dcterms:modified xsi:type="dcterms:W3CDTF">2022-05-27T04:49:00Z</dcterms:modified>
</cp:coreProperties>
</file>