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4F" w:rsidRPr="00AD604F" w:rsidRDefault="00AD604F" w:rsidP="00AD60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kern w:val="1"/>
          <w:sz w:val="26"/>
          <w:szCs w:val="26"/>
        </w:rPr>
        <w:t>Всероссийская олимпиада школьников</w:t>
      </w:r>
    </w:p>
    <w:p w:rsidR="00AD604F" w:rsidRPr="00AD604F" w:rsidRDefault="00AD604F" w:rsidP="00AD60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kern w:val="1"/>
          <w:sz w:val="26"/>
          <w:szCs w:val="26"/>
        </w:rPr>
        <w:t>Школьный этап</w:t>
      </w:r>
    </w:p>
    <w:p w:rsidR="00AD604F" w:rsidRPr="00AD604F" w:rsidRDefault="00AD604F" w:rsidP="00AD60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kern w:val="1"/>
          <w:sz w:val="26"/>
          <w:szCs w:val="26"/>
        </w:rPr>
        <w:t>2020-2021 учебный год</w:t>
      </w:r>
    </w:p>
    <w:p w:rsidR="00E0405A" w:rsidRPr="00AD604F" w:rsidRDefault="00AD604F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kern w:val="1"/>
          <w:sz w:val="26"/>
          <w:szCs w:val="26"/>
        </w:rPr>
        <w:t>Физическая культура</w:t>
      </w:r>
    </w:p>
    <w:p w:rsidR="00AD604F" w:rsidRPr="002A167C" w:rsidRDefault="00AD604F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AD604F" w:rsidRPr="00AD604F" w:rsidRDefault="00AD604F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b/>
          <w:bCs/>
          <w:sz w:val="26"/>
          <w:szCs w:val="26"/>
        </w:rPr>
        <w:t>Методические рекомендации</w:t>
      </w:r>
    </w:p>
    <w:p w:rsidR="00E0405A" w:rsidRPr="002A167C" w:rsidRDefault="00E0405A" w:rsidP="00AD604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0405A" w:rsidRPr="00AD604F" w:rsidRDefault="00A030E7" w:rsidP="00AD60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04F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="00724477" w:rsidRPr="00AD604F">
        <w:rPr>
          <w:rFonts w:ascii="Times New Roman" w:hAnsi="Times New Roman" w:cs="Times New Roman"/>
          <w:b/>
          <w:sz w:val="26"/>
          <w:szCs w:val="26"/>
          <w:lang w:eastAsia="ru-RU"/>
        </w:rPr>
        <w:t>Общая характеристика школьного этапа</w:t>
      </w:r>
    </w:p>
    <w:p w:rsidR="00CA5404" w:rsidRPr="002A167C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</w:t>
      </w:r>
      <w:r w:rsidR="00CA5404" w:rsidRPr="00AD6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DEB" w:rsidRPr="00AD604F" w:rsidRDefault="00CA5404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 </w:t>
      </w:r>
      <w:r w:rsidR="00153DEB" w:rsidRPr="00AD604F">
        <w:rPr>
          <w:rFonts w:ascii="Times New Roman" w:hAnsi="Times New Roman" w:cs="Times New Roman"/>
          <w:sz w:val="26"/>
          <w:szCs w:val="26"/>
        </w:rPr>
        <w:t>Школьный этап олимпиады по предмету «Физическая культура» проводится по заданиям, составленным муниципальными предметно-методическими комиссиями олимпиады «на основе содержания образовательных программ основного общего и среднего общего образования углубленного уровня …» (п. 28 Порядка). Требования к школьному этапу должны быть едиными для всех школ муниципалитета</w:t>
      </w:r>
    </w:p>
    <w:p w:rsidR="00153DEB" w:rsidRPr="00AD604F" w:rsidRDefault="00153DEB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 В условиях предупреждения распространения </w:t>
      </w:r>
      <w:proofErr w:type="spellStart"/>
      <w:r w:rsidRPr="00AD604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D604F">
        <w:rPr>
          <w:rFonts w:ascii="Times New Roman" w:hAnsi="Times New Roman" w:cs="Times New Roman"/>
          <w:sz w:val="26"/>
          <w:szCs w:val="26"/>
        </w:rPr>
        <w:t xml:space="preserve"> инфекции при проведении муниципального этапа необходимо </w:t>
      </w:r>
      <w:r w:rsidR="00AD604F" w:rsidRPr="00AD604F">
        <w:rPr>
          <w:rFonts w:ascii="Times New Roman" w:hAnsi="Times New Roman" w:cs="Times New Roman"/>
          <w:sz w:val="26"/>
          <w:szCs w:val="26"/>
        </w:rPr>
        <w:t>учитывать актуальные нормативно-</w:t>
      </w:r>
      <w:r w:rsidRPr="00AD604F">
        <w:rPr>
          <w:rFonts w:ascii="Times New Roman" w:hAnsi="Times New Roman" w:cs="Times New Roman"/>
          <w:sz w:val="26"/>
          <w:szCs w:val="26"/>
        </w:rPr>
        <w:t>правовые документы Федеральной службы по надзору в сфере защиты прав потребителей и благополучия человека (</w:t>
      </w:r>
      <w:proofErr w:type="spellStart"/>
      <w:r w:rsidRPr="00AD604F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AD604F">
        <w:rPr>
          <w:rFonts w:ascii="Times New Roman" w:hAnsi="Times New Roman" w:cs="Times New Roman"/>
          <w:sz w:val="26"/>
          <w:szCs w:val="26"/>
        </w:rPr>
        <w:t>), Министерства просвещения Российской Федерации и органов местного самоуправления, осуществляющих управление в сфере образования.</w:t>
      </w:r>
    </w:p>
    <w:p w:rsidR="00E0405A" w:rsidRPr="00AD604F" w:rsidRDefault="00153DEB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 При проведении муниципального этапа также необходимо руководствоваться Санитарно-эпидемиологическими правилам</w:t>
      </w:r>
      <w:r w:rsidR="00AD604F" w:rsidRPr="00AD604F">
        <w:rPr>
          <w:rFonts w:ascii="Times New Roman" w:hAnsi="Times New Roman" w:cs="Times New Roman"/>
          <w:sz w:val="26"/>
          <w:szCs w:val="26"/>
        </w:rPr>
        <w:t>и СП 3.1/2.4.3598-20 «Санитарно-</w:t>
      </w:r>
      <w:r w:rsidRPr="00AD604F">
        <w:rPr>
          <w:rFonts w:ascii="Times New Roman" w:hAnsi="Times New Roman" w:cs="Times New Roman"/>
          <w:sz w:val="26"/>
          <w:szCs w:val="26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D604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D604F">
        <w:rPr>
          <w:rFonts w:ascii="Times New Roman" w:hAnsi="Times New Roman" w:cs="Times New Roman"/>
          <w:sz w:val="26"/>
          <w:szCs w:val="26"/>
        </w:rPr>
        <w:t xml:space="preserve"> инфекции (COVID-19)» (утверждены постановлением Главного санитарного врача Российской Федерации от 30.06.2020 г. № 16).</w:t>
      </w:r>
      <w:r w:rsidR="00CA5404" w:rsidRPr="00AD60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F21C5" w:rsidRPr="00AD604F" w:rsidRDefault="009F21C5" w:rsidP="00AD604F">
      <w:pPr>
        <w:pStyle w:val="Default"/>
        <w:jc w:val="both"/>
        <w:rPr>
          <w:sz w:val="26"/>
          <w:szCs w:val="26"/>
        </w:rPr>
      </w:pPr>
      <w:r w:rsidRPr="00AD604F">
        <w:rPr>
          <w:sz w:val="26"/>
          <w:szCs w:val="26"/>
        </w:rPr>
        <w:t xml:space="preserve">    Участниками школьного этапа олимпиады по предмету «Физическая культура» могут быть на добровольной основе все учащиеся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9F21C5" w:rsidRPr="00AD604F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Участники с ограниченными возможностями здоровья, имеющие медицинскую справку о допуске к практическим испытаниям олимпиады, также имеют возможность участия в школьном этапе Олимпиады на общих основаниях.</w:t>
      </w:r>
    </w:p>
    <w:p w:rsidR="009F21C5" w:rsidRPr="00AD604F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AD604F">
        <w:rPr>
          <w:rFonts w:ascii="Times New Roman" w:hAnsi="Times New Roman" w:cs="Times New Roman"/>
          <w:sz w:val="26"/>
          <w:szCs w:val="26"/>
        </w:rPr>
        <w:t>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следующие этапы олимпиады данные участники выполняют задания олимпиады, разработанные для класса, который они выбрали на школьном этапе олимпиады.</w:t>
      </w:r>
    </w:p>
    <w:p w:rsidR="009F21C5" w:rsidRPr="00AD604F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Конкурсные испытания должны проводиться отдельно среди девочек/девушек и мальчиков/юношей.</w:t>
      </w:r>
    </w:p>
    <w:p w:rsidR="009F21C5" w:rsidRPr="008F0BC4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21C5" w:rsidRDefault="00B8353E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D604F">
        <w:rPr>
          <w:rFonts w:ascii="Times New Roman" w:hAnsi="Times New Roman" w:cs="Times New Roman"/>
          <w:b/>
          <w:bCs/>
          <w:iCs/>
          <w:sz w:val="26"/>
          <w:szCs w:val="26"/>
        </w:rPr>
        <w:t>2.</w:t>
      </w:r>
      <w:r w:rsidR="00DB5255" w:rsidRPr="00AD60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9F21C5" w:rsidRPr="00AD60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Структура и</w:t>
      </w:r>
      <w:r w:rsidR="00AD604F" w:rsidRPr="00AD60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содержание олимпиадных заданий</w:t>
      </w:r>
      <w:r w:rsidR="009F21C5" w:rsidRPr="00AD60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AD604F" w:rsidRPr="00AD604F">
        <w:rPr>
          <w:rFonts w:ascii="Times New Roman" w:hAnsi="Times New Roman" w:cs="Times New Roman"/>
          <w:b/>
          <w:bCs/>
          <w:iCs/>
          <w:sz w:val="26"/>
          <w:szCs w:val="26"/>
        </w:rPr>
        <w:t>школьного этапа</w:t>
      </w:r>
    </w:p>
    <w:p w:rsidR="00AD604F" w:rsidRPr="008F0BC4" w:rsidRDefault="00AD604F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2"/>
          <w:szCs w:val="12"/>
        </w:rPr>
      </w:pPr>
    </w:p>
    <w:p w:rsidR="009F21C5" w:rsidRPr="00AD604F" w:rsidRDefault="00DB525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</w:t>
      </w:r>
      <w:r w:rsidR="009F21C5" w:rsidRPr="00AD604F">
        <w:rPr>
          <w:rFonts w:ascii="Times New Roman" w:hAnsi="Times New Roman" w:cs="Times New Roman"/>
          <w:sz w:val="26"/>
          <w:szCs w:val="26"/>
        </w:rPr>
        <w:t xml:space="preserve">Олимпиадные задания разрабатываются отдельно для мальчиков/юношей и девочек/девушек в трех возрастных группах обучающихся: </w:t>
      </w:r>
    </w:p>
    <w:p w:rsidR="009F21C5" w:rsidRPr="00AD604F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>1 гр</w:t>
      </w:r>
      <w:r w:rsidR="00DB5255" w:rsidRPr="00AD604F">
        <w:rPr>
          <w:rFonts w:ascii="Times New Roman" w:hAnsi="Times New Roman" w:cs="Times New Roman"/>
          <w:sz w:val="26"/>
          <w:szCs w:val="26"/>
        </w:rPr>
        <w:t>уппа – 5-6 класс</w:t>
      </w:r>
      <w:r w:rsidRPr="00AD60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1C5" w:rsidRPr="00AD604F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2 группа –7-8 </w:t>
      </w:r>
      <w:r w:rsidR="00DB5255" w:rsidRPr="00AD604F">
        <w:rPr>
          <w:rFonts w:ascii="Times New Roman" w:hAnsi="Times New Roman" w:cs="Times New Roman"/>
          <w:sz w:val="26"/>
          <w:szCs w:val="26"/>
        </w:rPr>
        <w:t>класс</w:t>
      </w:r>
      <w:r w:rsidRPr="00AD60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1C5" w:rsidRPr="00AD604F" w:rsidRDefault="009F21C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>3 группа – 9-11</w:t>
      </w:r>
      <w:r w:rsidR="00DB5255" w:rsidRPr="00AD604F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AD60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1C5" w:rsidRPr="00AD604F" w:rsidRDefault="00DB525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="009F21C5" w:rsidRPr="00AD604F">
        <w:rPr>
          <w:rFonts w:ascii="Times New Roman" w:hAnsi="Times New Roman" w:cs="Times New Roman"/>
          <w:i/>
          <w:iCs/>
          <w:sz w:val="26"/>
          <w:szCs w:val="26"/>
        </w:rPr>
        <w:t xml:space="preserve">В этих же группах определяются победители и призеры </w:t>
      </w:r>
      <w:r w:rsidR="009F21C5" w:rsidRPr="00AD604F">
        <w:rPr>
          <w:rFonts w:ascii="Times New Roman" w:hAnsi="Times New Roman" w:cs="Times New Roman"/>
          <w:sz w:val="26"/>
          <w:szCs w:val="26"/>
        </w:rPr>
        <w:t>олимпиады в соответствии с квотами, определенными организатором ш</w:t>
      </w:r>
      <w:r w:rsidR="00AD604F">
        <w:rPr>
          <w:rFonts w:ascii="Times New Roman" w:hAnsi="Times New Roman" w:cs="Times New Roman"/>
          <w:sz w:val="26"/>
          <w:szCs w:val="26"/>
        </w:rPr>
        <w:t>кольного</w:t>
      </w:r>
      <w:r w:rsidRPr="00AD604F">
        <w:rPr>
          <w:rFonts w:ascii="Times New Roman" w:hAnsi="Times New Roman" w:cs="Times New Roman"/>
          <w:sz w:val="26"/>
          <w:szCs w:val="26"/>
        </w:rPr>
        <w:t xml:space="preserve"> этапа</w:t>
      </w:r>
      <w:r w:rsidR="009F21C5" w:rsidRPr="00AD604F">
        <w:rPr>
          <w:rFonts w:ascii="Times New Roman" w:hAnsi="Times New Roman" w:cs="Times New Roman"/>
          <w:sz w:val="26"/>
          <w:szCs w:val="26"/>
        </w:rPr>
        <w:t xml:space="preserve"> олимпиады. </w:t>
      </w:r>
    </w:p>
    <w:p w:rsidR="009F21C5" w:rsidRPr="00AD604F" w:rsidRDefault="00DB525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</w:t>
      </w:r>
      <w:r w:rsidR="009F21C5" w:rsidRPr="00AD604F">
        <w:rPr>
          <w:rFonts w:ascii="Times New Roman" w:hAnsi="Times New Roman" w:cs="Times New Roman"/>
          <w:sz w:val="26"/>
          <w:szCs w:val="26"/>
        </w:rPr>
        <w:t xml:space="preserve">Конкурсные испытания олимпиады состоят из двух видов заданий: практического и теоретико-методического. </w:t>
      </w:r>
    </w:p>
    <w:p w:rsidR="009F21C5" w:rsidRPr="00AD604F" w:rsidRDefault="00DB525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   </w:t>
      </w:r>
      <w:r w:rsidR="009F21C5" w:rsidRPr="00AD604F">
        <w:rPr>
          <w:rFonts w:ascii="Times New Roman" w:hAnsi="Times New Roman" w:cs="Times New Roman"/>
          <w:sz w:val="26"/>
          <w:szCs w:val="26"/>
        </w:rPr>
        <w:t>Теоретико-методическая часть является обязательным испытанием и заключается в решении заданий в тестовой форме. Продолжительность теоретико-методического испытания – не более 45 (сорока пяти) минут.</w:t>
      </w:r>
    </w:p>
    <w:p w:rsidR="009F21C5" w:rsidRPr="00AD604F" w:rsidRDefault="00DB5255" w:rsidP="00AD604F">
      <w:pPr>
        <w:pStyle w:val="Default"/>
        <w:jc w:val="both"/>
        <w:rPr>
          <w:sz w:val="26"/>
          <w:szCs w:val="26"/>
        </w:rPr>
      </w:pPr>
      <w:r w:rsidRPr="00AD604F">
        <w:rPr>
          <w:sz w:val="26"/>
          <w:szCs w:val="26"/>
        </w:rPr>
        <w:t xml:space="preserve">     </w:t>
      </w:r>
      <w:r w:rsidR="009F21C5" w:rsidRPr="00AD604F">
        <w:rPr>
          <w:sz w:val="26"/>
          <w:szCs w:val="26"/>
        </w:rPr>
        <w:t xml:space="preserve">Использование мобильных телефонов и других средств связи, а также общение между участниками во время выполнения задания не разрешается. По окончании указанного времени </w:t>
      </w:r>
      <w:r w:rsidR="009F21C5" w:rsidRPr="00AD604F">
        <w:rPr>
          <w:sz w:val="26"/>
          <w:szCs w:val="26"/>
        </w:rPr>
        <w:lastRenderedPageBreak/>
        <w:t>участники обязаны сдать бланки ответов членам жюри или представителям оргкомитета. По истечении времени, отведенного на выполнение теоретико-методического задания, олимпиадное испытание прекращается. Бланки ответов участников испытания собираются членами жюри. Далее в присутствии члена жюри представителем оргкомитета кодируется (обезличивается) ка</w:t>
      </w:r>
      <w:r w:rsidRPr="00AD604F">
        <w:rPr>
          <w:sz w:val="26"/>
          <w:szCs w:val="26"/>
        </w:rPr>
        <w:t xml:space="preserve">ждый бланк ответов участников. </w:t>
      </w:r>
      <w:r w:rsidR="009F21C5" w:rsidRPr="00AD604F">
        <w:rPr>
          <w:sz w:val="26"/>
          <w:szCs w:val="26"/>
        </w:rPr>
        <w:t xml:space="preserve"> </w:t>
      </w:r>
    </w:p>
    <w:p w:rsidR="009F21C5" w:rsidRPr="00AD604F" w:rsidRDefault="00DB525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F21C5"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Содержание теоретико-методической и практической частей за</w:t>
      </w:r>
      <w:r w:rsidR="00256FE6"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даний школьного этапа</w:t>
      </w:r>
      <w:r w:rsidR="009F21C5"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олимпиады должны соответствовать требованиям к уровню знаний и умений обучающихся соответствующих классов и выпускников основной и средней (полной) школы по образовательному предмету «Физическая культура» углубленного уровня. </w:t>
      </w:r>
    </w:p>
    <w:p w:rsidR="00D63344" w:rsidRPr="00AD604F" w:rsidRDefault="00DB5255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9F21C5"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Практические испытания заключаются в выполнении упражнений базовой части школьной примерной программы по предмету «Физическая культура» по разделам</w:t>
      </w:r>
      <w:r w:rsidR="009F21C5" w:rsidRPr="00AD604F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: гимнастика, спортивные игры (баскетбол</w:t>
      </w:r>
      <w:r w:rsidR="00256FE6" w:rsidRPr="00AD604F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).</w:t>
      </w:r>
    </w:p>
    <w:p w:rsidR="00724477" w:rsidRPr="008F0BC4" w:rsidRDefault="00A030E7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D6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477" w:rsidRPr="00AD604F" w:rsidRDefault="00B8353E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604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24477" w:rsidRPr="00AD604F">
        <w:rPr>
          <w:rFonts w:ascii="Times New Roman" w:hAnsi="Times New Roman" w:cs="Times New Roman"/>
          <w:b/>
          <w:bCs/>
          <w:sz w:val="26"/>
          <w:szCs w:val="26"/>
        </w:rPr>
        <w:t xml:space="preserve">. Перечень материально-технического </w:t>
      </w:r>
      <w:r w:rsidR="00AD604F" w:rsidRPr="00AD604F">
        <w:rPr>
          <w:rFonts w:ascii="Times New Roman" w:hAnsi="Times New Roman" w:cs="Times New Roman"/>
          <w:b/>
          <w:bCs/>
          <w:sz w:val="26"/>
          <w:szCs w:val="26"/>
        </w:rPr>
        <w:t>обеспечения</w:t>
      </w:r>
    </w:p>
    <w:p w:rsidR="00724477" w:rsidRPr="008F0BC4" w:rsidRDefault="00724477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521E5" w:rsidRPr="00AD604F" w:rsidRDefault="001A051D" w:rsidP="00AD604F">
      <w:pPr>
        <w:pStyle w:val="Default"/>
        <w:jc w:val="both"/>
        <w:rPr>
          <w:color w:val="auto"/>
          <w:sz w:val="26"/>
          <w:szCs w:val="26"/>
        </w:rPr>
      </w:pPr>
      <w:r w:rsidRPr="00AD604F">
        <w:rPr>
          <w:color w:val="auto"/>
          <w:sz w:val="26"/>
          <w:szCs w:val="26"/>
        </w:rPr>
        <w:t xml:space="preserve">   </w:t>
      </w:r>
      <w:r w:rsidR="004521E5" w:rsidRPr="00AD604F">
        <w:rPr>
          <w:color w:val="auto"/>
          <w:sz w:val="26"/>
          <w:szCs w:val="26"/>
        </w:rPr>
        <w:t xml:space="preserve">Теоретико-методическое испытание проводиться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 Для кодирования работ члены жюри должны быть обеспечены авторучкой и ножницами. </w:t>
      </w:r>
    </w:p>
    <w:p w:rsidR="004521E5" w:rsidRPr="00AD604F" w:rsidRDefault="004521E5" w:rsidP="008F0BC4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D604F">
        <w:rPr>
          <w:color w:val="auto"/>
          <w:sz w:val="26"/>
          <w:szCs w:val="26"/>
        </w:rPr>
        <w:t xml:space="preserve">Для обеспечения качественного проведения практического тура школьного этапа Олимпиады необходимо материально-техническое оборудование и инвентарь, соответствующие программе конкурсных испытаний: </w:t>
      </w:r>
    </w:p>
    <w:p w:rsidR="004521E5" w:rsidRPr="00AD604F" w:rsidRDefault="004521E5" w:rsidP="008F0BC4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D604F">
        <w:rPr>
          <w:color w:val="auto"/>
          <w:sz w:val="26"/>
          <w:szCs w:val="26"/>
        </w:rPr>
        <w:t xml:space="preserve"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 </w:t>
      </w:r>
    </w:p>
    <w:p w:rsidR="004521E5" w:rsidRPr="00AD604F" w:rsidRDefault="004521E5" w:rsidP="008F0BC4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D604F">
        <w:rPr>
          <w:color w:val="auto"/>
          <w:sz w:val="26"/>
          <w:szCs w:val="26"/>
        </w:rPr>
        <w:t>- площадка со специальной разметкой для игры в баскетбол. Вокруг площадки должна иметься зона безопасности шириной не менее 1 метра, полностью свободная от посторонних предметов, баскетбольные щиты с кольцами, необх</w:t>
      </w:r>
      <w:r w:rsidR="00AD604F">
        <w:rPr>
          <w:color w:val="auto"/>
          <w:sz w:val="26"/>
          <w:szCs w:val="26"/>
        </w:rPr>
        <w:t>одимое количество баскетбольных</w:t>
      </w:r>
      <w:r w:rsidRPr="00AD604F">
        <w:rPr>
          <w:color w:val="auto"/>
          <w:sz w:val="26"/>
          <w:szCs w:val="26"/>
        </w:rPr>
        <w:t xml:space="preserve"> </w:t>
      </w:r>
      <w:r w:rsidR="00AD604F">
        <w:rPr>
          <w:color w:val="auto"/>
          <w:sz w:val="26"/>
          <w:szCs w:val="26"/>
        </w:rPr>
        <w:t>мячей, фишек-ориентиров, стоек.</w:t>
      </w:r>
    </w:p>
    <w:p w:rsidR="00E0405A" w:rsidRPr="00AD604F" w:rsidRDefault="00E0405A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0E7" w:rsidRPr="00AD604F" w:rsidRDefault="00B8353E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6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A030E7" w:rsidRPr="00AD6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Методика оценивания</w:t>
      </w:r>
      <w:r w:rsidR="00AD604F" w:rsidRPr="00AD6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выполнения олимпиадных заданий</w:t>
      </w:r>
    </w:p>
    <w:p w:rsidR="00A030E7" w:rsidRPr="00AD604F" w:rsidRDefault="00B8353E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4</w:t>
      </w:r>
      <w:r w:rsidR="00F5269C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 w:rsidR="00A030E7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1. Методика оценки качества выполнения</w:t>
      </w:r>
      <w:r w:rsidR="00AD604F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AD604F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br/>
      </w:r>
      <w:r w:rsidR="00A030E7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теоретико-методического задания</w:t>
      </w:r>
    </w:p>
    <w:p w:rsidR="00A16224" w:rsidRPr="00AD604F" w:rsidRDefault="00A16224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sz w:val="26"/>
          <w:szCs w:val="26"/>
        </w:rPr>
        <w:t>Задания в закрытой форме</w:t>
      </w:r>
      <w:r w:rsidRPr="00AD604F">
        <w:rPr>
          <w:rFonts w:ascii="Times New Roman" w:eastAsia="Calibri" w:hAnsi="Times New Roman" w:cs="Times New Roman"/>
          <w:sz w:val="26"/>
          <w:szCs w:val="26"/>
        </w:rPr>
        <w:t xml:space="preserve"> оцениваются в 1 балл.</w:t>
      </w:r>
    </w:p>
    <w:p w:rsidR="00A16224" w:rsidRPr="00AD604F" w:rsidRDefault="00A16224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sz w:val="26"/>
          <w:szCs w:val="26"/>
        </w:rPr>
        <w:t>Правильное решение задания в закрытой форме с выбором одного правильного ответа оценивается в 1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балла.</w:t>
      </w:r>
    </w:p>
    <w:p w:rsidR="00A16224" w:rsidRPr="00AD604F" w:rsidRDefault="00A16224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sz w:val="26"/>
          <w:szCs w:val="26"/>
        </w:rPr>
        <w:t>Задания в открытой форме</w:t>
      </w:r>
      <w:r w:rsidRPr="00AD604F">
        <w:rPr>
          <w:rFonts w:ascii="Times New Roman" w:eastAsia="Calibri" w:hAnsi="Times New Roman" w:cs="Times New Roman"/>
          <w:sz w:val="26"/>
          <w:szCs w:val="26"/>
        </w:rPr>
        <w:t>. «Правильные» утверждения оцениваются в 2 балла.</w:t>
      </w:r>
    </w:p>
    <w:p w:rsidR="00A16224" w:rsidRPr="00AD604F" w:rsidRDefault="00A16224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sz w:val="26"/>
          <w:szCs w:val="26"/>
        </w:rPr>
        <w:t xml:space="preserve">Задания на соответствие. </w:t>
      </w:r>
      <w:r w:rsidRPr="00AD604F">
        <w:rPr>
          <w:rFonts w:ascii="Times New Roman" w:eastAsia="Calibri" w:hAnsi="Times New Roman" w:cs="Times New Roman"/>
          <w:sz w:val="26"/>
          <w:szCs w:val="26"/>
        </w:rPr>
        <w:t xml:space="preserve">Каждый правильный ответ оценивается в 1 балл, а каждый неправильный –0 баллов. </w:t>
      </w:r>
    </w:p>
    <w:p w:rsidR="00A16224" w:rsidRPr="00AD604F" w:rsidRDefault="00A16224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sz w:val="26"/>
          <w:szCs w:val="26"/>
        </w:rPr>
        <w:t>Задания процессуального или алгоритмического толка.</w:t>
      </w:r>
      <w:r w:rsidRPr="00AD604F">
        <w:rPr>
          <w:rFonts w:ascii="Times New Roman" w:eastAsia="Calibri" w:hAnsi="Times New Roman" w:cs="Times New Roman"/>
          <w:sz w:val="26"/>
          <w:szCs w:val="26"/>
        </w:rPr>
        <w:t xml:space="preserve">  Правильное решение оценивается в 1 балл, неправильное решение – 0 баллов.</w:t>
      </w:r>
    </w:p>
    <w:p w:rsidR="00A16224" w:rsidRPr="00AD604F" w:rsidRDefault="00A16224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sz w:val="26"/>
          <w:szCs w:val="26"/>
        </w:rPr>
        <w:t>Задания, связанные с перечислением</w:t>
      </w:r>
      <w:r w:rsidRPr="00AD604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16224" w:rsidRPr="00AD604F" w:rsidRDefault="00AD604F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Каждая верная </w:t>
      </w:r>
      <w:r w:rsidR="008F0BC4">
        <w:rPr>
          <w:rFonts w:ascii="Times New Roman" w:eastAsia="Calibri" w:hAnsi="Times New Roman" w:cs="Times New Roman"/>
          <w:sz w:val="26"/>
          <w:szCs w:val="26"/>
        </w:rPr>
        <w:t xml:space="preserve">позиция </w:t>
      </w:r>
      <w:r w:rsidR="00A16224" w:rsidRPr="00AD604F">
        <w:rPr>
          <w:rFonts w:ascii="Times New Roman" w:eastAsia="Calibri" w:hAnsi="Times New Roman" w:cs="Times New Roman"/>
          <w:sz w:val="26"/>
          <w:szCs w:val="26"/>
        </w:rPr>
        <w:t>оценивается по 0,5 балла (квалифицированная оценка).</w:t>
      </w:r>
    </w:p>
    <w:p w:rsidR="00A16224" w:rsidRPr="00AD604F" w:rsidRDefault="00A16224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b/>
          <w:sz w:val="26"/>
          <w:szCs w:val="26"/>
        </w:rPr>
        <w:t>Задания, предполагающие графическое изображение</w:t>
      </w:r>
      <w:r w:rsidRPr="00AD604F">
        <w:rPr>
          <w:rFonts w:ascii="Times New Roman" w:eastAsia="Calibri" w:hAnsi="Times New Roman" w:cs="Times New Roman"/>
          <w:sz w:val="26"/>
          <w:szCs w:val="26"/>
        </w:rPr>
        <w:t>. Каждое «правильное»</w:t>
      </w:r>
    </w:p>
    <w:p w:rsidR="00A16224" w:rsidRPr="00AD604F" w:rsidRDefault="00A16224" w:rsidP="00AD60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04F">
        <w:rPr>
          <w:rFonts w:ascii="Times New Roman" w:eastAsia="Calibri" w:hAnsi="Times New Roman" w:cs="Times New Roman"/>
          <w:sz w:val="26"/>
          <w:szCs w:val="26"/>
        </w:rPr>
        <w:t>изображение оценивается в 0,</w:t>
      </w:r>
      <w:r w:rsidR="00F62B30" w:rsidRPr="00AD604F">
        <w:rPr>
          <w:rFonts w:ascii="Times New Roman" w:eastAsia="Calibri" w:hAnsi="Times New Roman" w:cs="Times New Roman"/>
          <w:sz w:val="26"/>
          <w:szCs w:val="26"/>
        </w:rPr>
        <w:t xml:space="preserve">5 балла. </w:t>
      </w:r>
    </w:p>
    <w:p w:rsidR="009C5D0D" w:rsidRPr="00AD604F" w:rsidRDefault="009C5D0D" w:rsidP="00AD604F">
      <w:pPr>
        <w:pStyle w:val="Default"/>
        <w:jc w:val="both"/>
        <w:rPr>
          <w:sz w:val="26"/>
          <w:szCs w:val="26"/>
        </w:rPr>
      </w:pPr>
      <w:r w:rsidRPr="00AD604F">
        <w:rPr>
          <w:rFonts w:eastAsia="Calibri"/>
          <w:b/>
          <w:sz w:val="26"/>
          <w:szCs w:val="26"/>
        </w:rPr>
        <w:t xml:space="preserve">Задание-кроссворд. </w:t>
      </w:r>
      <w:r w:rsidRPr="00AD604F">
        <w:rPr>
          <w:sz w:val="26"/>
          <w:szCs w:val="26"/>
        </w:rPr>
        <w:t xml:space="preserve">Каждый правильный ответ при выполнении задания-кроссворда оценивается в 2 балла, неправильный ответ- 0 баллов. </w:t>
      </w:r>
    </w:p>
    <w:p w:rsidR="00A54FCD" w:rsidRPr="00AD604F" w:rsidRDefault="009A4CAF" w:rsidP="00AD604F">
      <w:pPr>
        <w:pStyle w:val="Default"/>
        <w:jc w:val="both"/>
        <w:rPr>
          <w:sz w:val="26"/>
          <w:szCs w:val="26"/>
        </w:rPr>
      </w:pPr>
      <w:r w:rsidRPr="00AD604F">
        <w:rPr>
          <w:rFonts w:eastAsia="Calibri"/>
          <w:sz w:val="26"/>
          <w:szCs w:val="26"/>
        </w:rPr>
        <w:t xml:space="preserve">         </w:t>
      </w:r>
      <w:r w:rsidR="009C5D0D" w:rsidRPr="00AD604F">
        <w:rPr>
          <w:rFonts w:eastAsia="Calibri"/>
          <w:sz w:val="26"/>
          <w:szCs w:val="26"/>
        </w:rPr>
        <w:t xml:space="preserve">Максимальное количество баллов, которое возможно набрать участнику в теоретико-методическом задании формируется из суммы максимально возможных баллов по каждому типу </w:t>
      </w:r>
      <w:r w:rsidR="0074297C" w:rsidRPr="00AD604F">
        <w:rPr>
          <w:rFonts w:eastAsia="Calibri"/>
          <w:sz w:val="26"/>
          <w:szCs w:val="26"/>
        </w:rPr>
        <w:t xml:space="preserve">заданий в тестовой форме. </w:t>
      </w:r>
    </w:p>
    <w:p w:rsidR="002A167C" w:rsidRDefault="002A167C" w:rsidP="008F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4FCD" w:rsidRDefault="00A54FCD" w:rsidP="008F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5-6 классы</w:t>
      </w:r>
    </w:p>
    <w:p w:rsidR="002A167C" w:rsidRPr="00AD604F" w:rsidRDefault="002A167C" w:rsidP="008F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4FCD" w:rsidRPr="00AD604F" w:rsidRDefault="00A54FCD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 балл х 17 = 17 баллов (в закрытой форме); </w:t>
      </w:r>
    </w:p>
    <w:p w:rsidR="00A54FCD" w:rsidRPr="00AD604F" w:rsidRDefault="00A54FCD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 балла х 2 = 4 балла (в открытой форме); </w:t>
      </w:r>
    </w:p>
    <w:p w:rsidR="00A54FCD" w:rsidRPr="00AD604F" w:rsidRDefault="00BD4EF8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A54FCD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ба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ллов х 1</w:t>
      </w:r>
      <w:r w:rsidR="00A54FCD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= 6 б</w:t>
      </w:r>
      <w:r w:rsidR="0074297C" w:rsidRPr="00AD604F">
        <w:rPr>
          <w:rFonts w:ascii="Times New Roman" w:hAnsi="Times New Roman" w:cs="Times New Roman"/>
          <w:sz w:val="26"/>
          <w:szCs w:val="26"/>
          <w:lang w:eastAsia="ru-RU"/>
        </w:rPr>
        <w:t>аллов (задания на соответствие).</w:t>
      </w:r>
      <w:r w:rsidR="00A54FCD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269C" w:rsidRPr="00AD604F" w:rsidRDefault="00F5269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</w:t>
      </w:r>
      <w:r w:rsidRPr="00AD604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A96723" w:rsidRPr="00AD604F">
        <w:rPr>
          <w:rFonts w:ascii="Times New Roman" w:eastAsia="Calibri" w:hAnsi="Times New Roman" w:cs="Times New Roman"/>
          <w:b/>
          <w:sz w:val="26"/>
          <w:szCs w:val="26"/>
        </w:rPr>
        <w:t>(17 + 4 + 6) = 27 баллов</w:t>
      </w:r>
      <w:r w:rsidR="00A54FCD"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E701F" w:rsidRPr="008F0BC4" w:rsidRDefault="00AF40B6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  <w:lang w:eastAsia="ru-RU"/>
        </w:rPr>
      </w:pPr>
      <w:r w:rsidRPr="00AD604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A96723" w:rsidRPr="00AD604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</w:t>
      </w:r>
    </w:p>
    <w:p w:rsidR="00A54FCD" w:rsidRDefault="00EF552C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7-8 классы</w:t>
      </w:r>
    </w:p>
    <w:p w:rsidR="002A167C" w:rsidRPr="00AD604F" w:rsidRDefault="002A167C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552C" w:rsidRPr="00AD604F" w:rsidRDefault="00EF552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1 балл х 18 = 18 баллов (в закрытой форме); </w:t>
      </w:r>
    </w:p>
    <w:p w:rsidR="00EF552C" w:rsidRPr="00AD604F" w:rsidRDefault="00EF552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2 балла х 4 = 8 баллов (в открытой форме); </w:t>
      </w:r>
    </w:p>
    <w:p w:rsidR="00781FEE" w:rsidRPr="00AD604F" w:rsidRDefault="00F62B30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балл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а х 1 = 4 балла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(задания на соответствие);</w:t>
      </w:r>
    </w:p>
    <w:p w:rsidR="00EF552C" w:rsidRPr="00AD604F" w:rsidRDefault="00781FEE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1 балл</w:t>
      </w:r>
      <w:r w:rsidR="0074297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х 1 = 1 балл (</w:t>
      </w:r>
      <w:r w:rsidR="0074297C" w:rsidRPr="00AD604F">
        <w:rPr>
          <w:rFonts w:ascii="Times New Roman" w:eastAsia="Calibri" w:hAnsi="Times New Roman" w:cs="Times New Roman"/>
          <w:sz w:val="26"/>
          <w:szCs w:val="26"/>
        </w:rPr>
        <w:t>задание</w:t>
      </w:r>
      <w:r w:rsidRPr="00AD604F">
        <w:rPr>
          <w:rFonts w:ascii="Times New Roman" w:eastAsia="Calibri" w:hAnsi="Times New Roman" w:cs="Times New Roman"/>
          <w:sz w:val="26"/>
          <w:szCs w:val="26"/>
        </w:rPr>
        <w:t xml:space="preserve"> процессуального или алгоритмического толка</w:t>
      </w:r>
      <w:r w:rsidR="0074297C" w:rsidRPr="00AD604F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EF552C" w:rsidRPr="00AD604F" w:rsidRDefault="00F62B30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0,5 балла х 3 = 1,5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балла</w:t>
      </w:r>
      <w:r w:rsidR="0074297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(задание на перечисления).</w:t>
      </w:r>
    </w:p>
    <w:p w:rsidR="00EF552C" w:rsidRPr="00AD604F" w:rsidRDefault="0074297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Итого: </w:t>
      </w:r>
      <w:r w:rsidR="00F62B30" w:rsidRPr="00AD604F">
        <w:rPr>
          <w:rFonts w:ascii="Times New Roman" w:eastAsia="Calibri" w:hAnsi="Times New Roman" w:cs="Times New Roman"/>
          <w:b/>
          <w:sz w:val="26"/>
          <w:szCs w:val="26"/>
        </w:rPr>
        <w:t>(18 + 8 + 4 + 1 + 1,5</w:t>
      </w:r>
      <w:r w:rsidRPr="00AD604F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F62B30" w:rsidRPr="00AD604F">
        <w:rPr>
          <w:rFonts w:ascii="Times New Roman" w:eastAsia="Calibri" w:hAnsi="Times New Roman" w:cs="Times New Roman"/>
          <w:b/>
          <w:sz w:val="26"/>
          <w:szCs w:val="26"/>
        </w:rPr>
        <w:t xml:space="preserve"> = 32,5</w:t>
      </w:r>
      <w:r w:rsidR="00BF7B6E" w:rsidRPr="00AD604F">
        <w:rPr>
          <w:rFonts w:ascii="Times New Roman" w:eastAsia="Calibri" w:hAnsi="Times New Roman" w:cs="Times New Roman"/>
          <w:b/>
          <w:sz w:val="26"/>
          <w:szCs w:val="26"/>
        </w:rPr>
        <w:t xml:space="preserve"> баллов</w:t>
      </w:r>
      <w:r w:rsidR="00AD604F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D604F" w:rsidRPr="008F0BC4" w:rsidRDefault="00AD604F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A54FCD" w:rsidRDefault="00EF552C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9-11 классы</w:t>
      </w:r>
    </w:p>
    <w:p w:rsidR="002A167C" w:rsidRPr="00AD604F" w:rsidRDefault="002A167C" w:rsidP="00AD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552C" w:rsidRPr="00AD604F" w:rsidRDefault="00EF552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1 балл х 16 = 16 баллов (в закрытой форме); </w:t>
      </w:r>
    </w:p>
    <w:p w:rsidR="00EF552C" w:rsidRPr="00AD604F" w:rsidRDefault="00EF552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2 балла х 4 = 8 баллов (в открытой форме); </w:t>
      </w:r>
    </w:p>
    <w:p w:rsidR="0074297C" w:rsidRPr="00AD604F" w:rsidRDefault="00BF7B6E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балл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а х 2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= 8 баллов (задания на соответствие);</w:t>
      </w:r>
    </w:p>
    <w:p w:rsidR="00EF552C" w:rsidRPr="00AD604F" w:rsidRDefault="0074297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1 балл х 1 = 1 балл (</w:t>
      </w:r>
      <w:r w:rsidRPr="00AD604F">
        <w:rPr>
          <w:rFonts w:ascii="Times New Roman" w:eastAsia="Calibri" w:hAnsi="Times New Roman" w:cs="Times New Roman"/>
          <w:sz w:val="26"/>
          <w:szCs w:val="26"/>
        </w:rPr>
        <w:t>задание процессуального или алгоритмического толка);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F552C" w:rsidRPr="00AD604F" w:rsidRDefault="00F62B30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0,5 балла х 16 = 8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баллов (задание на перечисления); </w:t>
      </w:r>
    </w:p>
    <w:p w:rsidR="00EF552C" w:rsidRPr="00AD604F" w:rsidRDefault="00F62B30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0,5 балла х 6 = 3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балла (задание на графическое изображение); </w:t>
      </w:r>
    </w:p>
    <w:p w:rsidR="00EF552C" w:rsidRPr="00AD604F" w:rsidRDefault="00F62B30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2 балла х 12 = 24 балла</w:t>
      </w:r>
      <w:r w:rsidR="00EF552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(задание-кроссворд). </w:t>
      </w:r>
    </w:p>
    <w:p w:rsidR="0074297C" w:rsidRPr="00AD604F" w:rsidRDefault="0074297C" w:rsidP="00AD604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Итого: </w:t>
      </w:r>
      <w:r w:rsidRPr="00AD604F">
        <w:rPr>
          <w:rFonts w:ascii="Times New Roman" w:eastAsia="Calibri" w:hAnsi="Times New Roman" w:cs="Times New Roman"/>
          <w:b/>
          <w:sz w:val="26"/>
          <w:szCs w:val="26"/>
        </w:rPr>
        <w:t>(1</w:t>
      </w:r>
      <w:r w:rsidR="00F62B30" w:rsidRPr="00AD604F">
        <w:rPr>
          <w:rFonts w:ascii="Times New Roman" w:eastAsia="Calibri" w:hAnsi="Times New Roman" w:cs="Times New Roman"/>
          <w:b/>
          <w:sz w:val="26"/>
          <w:szCs w:val="26"/>
        </w:rPr>
        <w:t>6 + 8 + 8 +</w:t>
      </w:r>
      <w:r w:rsidR="001A62C4" w:rsidRPr="00AD604F">
        <w:rPr>
          <w:rFonts w:ascii="Times New Roman" w:eastAsia="Calibri" w:hAnsi="Times New Roman" w:cs="Times New Roman"/>
          <w:b/>
          <w:sz w:val="26"/>
          <w:szCs w:val="26"/>
        </w:rPr>
        <w:t xml:space="preserve"> 1 + 8 + 3</w:t>
      </w:r>
      <w:r w:rsidR="00F62B30" w:rsidRPr="00AD604F">
        <w:rPr>
          <w:rFonts w:ascii="Times New Roman" w:eastAsia="Calibri" w:hAnsi="Times New Roman" w:cs="Times New Roman"/>
          <w:b/>
          <w:sz w:val="26"/>
          <w:szCs w:val="26"/>
        </w:rPr>
        <w:t xml:space="preserve"> + 24) = 68</w:t>
      </w:r>
      <w:r w:rsidRPr="00AD604F">
        <w:rPr>
          <w:rFonts w:ascii="Times New Roman" w:eastAsia="Calibri" w:hAnsi="Times New Roman" w:cs="Times New Roman"/>
          <w:b/>
          <w:sz w:val="26"/>
          <w:szCs w:val="26"/>
        </w:rPr>
        <w:t xml:space="preserve"> балл</w:t>
      </w:r>
      <w:r w:rsidR="00F62B30" w:rsidRPr="00AD604F">
        <w:rPr>
          <w:rFonts w:ascii="Times New Roman" w:eastAsia="Calibri" w:hAnsi="Times New Roman" w:cs="Times New Roman"/>
          <w:b/>
          <w:sz w:val="26"/>
          <w:szCs w:val="26"/>
        </w:rPr>
        <w:t>ов</w:t>
      </w:r>
      <w:r w:rsidR="00AD604F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74297C" w:rsidRPr="008F0BC4" w:rsidRDefault="0074297C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  <w:lang w:eastAsia="ru-RU"/>
        </w:rPr>
      </w:pPr>
    </w:p>
    <w:p w:rsidR="00F5269C" w:rsidRPr="00AD604F" w:rsidRDefault="00AF40B6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Данные показатели буду</w:t>
      </w:r>
      <w:r w:rsidR="00F5269C" w:rsidRPr="00AD604F">
        <w:rPr>
          <w:rFonts w:ascii="Times New Roman" w:hAnsi="Times New Roman" w:cs="Times New Roman"/>
          <w:sz w:val="26"/>
          <w:szCs w:val="26"/>
          <w:lang w:eastAsia="ru-RU"/>
        </w:rPr>
        <w:t>т необходим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F5269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для выведения «зачетного» балла каждому участнику</w:t>
      </w:r>
      <w:r w:rsidR="00AD6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5269C" w:rsidRPr="00AD604F">
        <w:rPr>
          <w:rFonts w:ascii="Times New Roman" w:hAnsi="Times New Roman" w:cs="Times New Roman"/>
          <w:sz w:val="26"/>
          <w:szCs w:val="26"/>
          <w:lang w:eastAsia="ru-RU"/>
        </w:rPr>
        <w:t>олимпиады в теоретико-методическом задании.</w:t>
      </w:r>
    </w:p>
    <w:p w:rsidR="00F5269C" w:rsidRPr="002A167C" w:rsidRDefault="00F5269C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5269C" w:rsidRDefault="00B8353E" w:rsidP="008F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4</w:t>
      </w:r>
      <w:r w:rsidR="00F5269C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.2. Методика оценки качества выполнения</w:t>
      </w:r>
      <w:r w:rsid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F5269C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практических заданий</w:t>
      </w:r>
    </w:p>
    <w:p w:rsidR="008F0BC4" w:rsidRPr="008F0BC4" w:rsidRDefault="008F0BC4" w:rsidP="008F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2"/>
          <w:szCs w:val="12"/>
          <w:lang w:eastAsia="ru-RU"/>
        </w:rPr>
      </w:pP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Оценка качества выполнения практического задания по гимнастике (акробатике) складывается из оценок за технику исполнения элементов и сложности самих элементов при условии выполнения всех требований к конкурсному испытанию.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Требования к спортивной форме: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 поверх шорт, трико или «лосин». Упражнение может выполняться в носках, гимнастических тапочках («чешках») или босиком. Использование украшений и часов не допускается. Нарушение требований к спортивной форме наказывается сбавкой </w:t>
      </w: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0,5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балла с итоговой оценки участника.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Испытания девушек и юношей проводятся в виде выполнения акробатического упражнения, которое имеет строго обязательный характер.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В случае изменения установленной последов</w:t>
      </w:r>
      <w:r w:rsidR="00AD604F">
        <w:rPr>
          <w:rFonts w:ascii="Times New Roman" w:hAnsi="Times New Roman" w:cs="Times New Roman"/>
          <w:sz w:val="26"/>
          <w:szCs w:val="26"/>
          <w:lang w:eastAsia="ru-RU"/>
        </w:rPr>
        <w:t xml:space="preserve">ательности элементов упражнение не </w:t>
      </w:r>
      <w:r w:rsidR="00AD604F" w:rsidRPr="00AD604F">
        <w:rPr>
          <w:rFonts w:ascii="Times New Roman" w:hAnsi="Times New Roman" w:cs="Times New Roman"/>
          <w:sz w:val="26"/>
          <w:szCs w:val="26"/>
          <w:lang w:eastAsia="ru-RU"/>
        </w:rPr>
        <w:t>оценивается,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и участник получает </w:t>
      </w: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0,0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баллов.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Если участник не сумел выполнить какой-либо элемент, то оценка снижается на указанную в программе стоимость элемента или соединения, включающего данный элемент.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секунд.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Общая стоимость всех выполненных элементов и соединений составляет максимально возможную оценку за трудность упражнения, равную </w:t>
      </w: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10,0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баллам. При выставлении оценки за исполнение, каждый из судей вычитает из </w:t>
      </w:r>
      <w:r w:rsidRPr="00AD60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10,0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баллов сбавки, допущенные участником при выполнении элементов и соединений.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Выполнение упражнения оценивается судейской бригадой, состоящей из тр</w:t>
      </w:r>
      <w:r w:rsidR="00AD604F" w:rsidRPr="00AD604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х человек. Судьи должны находиться друг от друга на расстоянии, не позволяющем обмениваться мнениями до выставления оценки. </w:t>
      </w:r>
    </w:p>
    <w:p w:rsidR="0000380F" w:rsidRPr="00AD604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При выставлении оценки </w:t>
      </w: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бóльшая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и меньшая из оценок судей отбрас</w:t>
      </w:r>
      <w:r w:rsidR="00AD604F" w:rsidRPr="00AD604F">
        <w:rPr>
          <w:rFonts w:ascii="Times New Roman" w:hAnsi="Times New Roman" w:cs="Times New Roman"/>
          <w:sz w:val="26"/>
          <w:szCs w:val="26"/>
          <w:lang w:eastAsia="ru-RU"/>
        </w:rPr>
        <w:t>ываются, а оставшаяся оценка идет в заче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т. При этом расхождение между максимальной и минимальной оценками судей не должно быть более 1,0 балла, а расхождение между оценкой, идущей в за</w:t>
      </w:r>
      <w:r w:rsidR="00AD604F" w:rsidRPr="00AD604F">
        <w:rPr>
          <w:rFonts w:ascii="Times New Roman" w:hAnsi="Times New Roman" w:cs="Times New Roman"/>
          <w:sz w:val="26"/>
          <w:szCs w:val="26"/>
          <w:lang w:eastAsia="ru-RU"/>
        </w:rPr>
        <w:t>че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т, и ближней к ней не должно превышать 0,3 балла. Окончательная оценка выводится с точностью до 0,1 балла. </w:t>
      </w:r>
    </w:p>
    <w:p w:rsidR="0000380F" w:rsidRDefault="0000380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Оценка качества выполнения практического задания по спортивным играм, складывается из времени, затраченного участником олимпиады на выполнение всего конкурсного испытания и штрафного времени (за нарушения техники выполнения отдельных приемов). Результаты всех участников ранжируются по возрастающей: лучшее показанное время – 1 место, худшее – последнее. Участнику, показавшему лучшее время, начисляются максимально возможные «зачетные» баллы; остальным – меньше на процент, соответствующий разнице с лучшим показанным временем. Формула, по которой рассчитываются «зачетные» баллы по практическим заданиям будет представлена ниже.  </w:t>
      </w:r>
    </w:p>
    <w:p w:rsidR="00AD604F" w:rsidRPr="008F0BC4" w:rsidRDefault="00AD604F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5269C" w:rsidRDefault="00B8353E" w:rsidP="008F0BC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4</w:t>
      </w:r>
      <w:r w:rsidR="00F5269C" w:rsidRPr="00AD604F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.3. Подведение итогов олимпиады</w:t>
      </w:r>
    </w:p>
    <w:p w:rsidR="008F0BC4" w:rsidRPr="008F0BC4" w:rsidRDefault="008F0BC4" w:rsidP="008F0BC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12"/>
          <w:szCs w:val="12"/>
          <w:lang w:eastAsia="ru-RU"/>
        </w:rPr>
      </w:pPr>
    </w:p>
    <w:p w:rsidR="00F5269C" w:rsidRPr="00AD604F" w:rsidRDefault="00F5269C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В общем з</w:t>
      </w:r>
      <w:r w:rsidR="001424F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ачете школьного этапа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олимпи</w:t>
      </w:r>
      <w:r w:rsidR="001424F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ады определяются победители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и призеры. Итоги подводятся отдельно среди</w:t>
      </w:r>
      <w:r w:rsidR="001424F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юношей и девушек по группам: 5классы;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6 классы; 7</w:t>
      </w:r>
      <w:r w:rsidR="001424F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классы;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1424FC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классы; 9 классы; 10 классы;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11 классы.</w:t>
      </w:r>
    </w:p>
    <w:p w:rsidR="00E0405A" w:rsidRPr="00AD604F" w:rsidRDefault="00F5269C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Для определения победителей и призеров олимпиады, а также общего рейтинга участников</w:t>
      </w:r>
      <w:r w:rsidR="00AD6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24FC" w:rsidRPr="00AD604F">
        <w:rPr>
          <w:rFonts w:ascii="Times New Roman" w:hAnsi="Times New Roman" w:cs="Times New Roman"/>
          <w:sz w:val="26"/>
          <w:szCs w:val="26"/>
          <w:lang w:eastAsia="ru-RU"/>
        </w:rPr>
        <w:t>олимпиады, рекомендуется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использовать 100-бальную систему оценки результатов участниками</w:t>
      </w:r>
      <w:r w:rsidR="00AD6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олимпиады. То есть, максимально возможное количество баллов, которое может набрать участник</w:t>
      </w:r>
      <w:r w:rsidR="00AD6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за оба тура олимпиады, составляет 100 баллов. </w:t>
      </w:r>
      <w:r w:rsidR="00A030E7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74297C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школьного этапа устано</w:t>
      </w:r>
      <w:r w:rsidR="002F5A37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влены</w:t>
      </w:r>
      <w:r w:rsidR="00A030E7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«зачетные» баллы: за те</w:t>
      </w:r>
      <w:r w:rsidR="00E23928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оретико-методическое задание – 2</w:t>
      </w:r>
      <w:r w:rsidR="00AD604F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баллов, за </w:t>
      </w:r>
      <w:r w:rsidR="00A030E7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</w:t>
      </w:r>
      <w:r w:rsidR="00E23928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ктическое задание: гимнастика </w:t>
      </w:r>
      <w:r w:rsidR="00D671F9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40 баллов; баскетбол – </w:t>
      </w:r>
      <w:r w:rsidR="00E23928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</w:t>
      </w:r>
      <w:r w:rsidR="00A030E7" w:rsidRPr="00AD6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баллов.</w:t>
      </w:r>
    </w:p>
    <w:p w:rsidR="008F0BC4" w:rsidRDefault="00FD6922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Итоги каждого испытания оцениваются по формулам:</w:t>
      </w:r>
    </w:p>
    <w:p w:rsidR="00153531" w:rsidRPr="008F0BC4" w:rsidRDefault="00153531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53531" w:rsidRPr="00AD604F" w:rsidRDefault="00FD6922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  <w:r w:rsidR="002F5A37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(1)</w:t>
      </w:r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proofErr w:type="spellStart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Хi</w:t>
      </w:r>
      <w:proofErr w:type="spellEnd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К * </w:t>
      </w:r>
      <w:proofErr w:type="spellStart"/>
      <w:proofErr w:type="gramStart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Ni</w:t>
      </w:r>
      <w:proofErr w:type="spellEnd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 </w:t>
      </w:r>
    </w:p>
    <w:p w:rsidR="00153531" w:rsidRPr="00AD604F" w:rsidRDefault="00153531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531" w:rsidRPr="00AD604F" w:rsidRDefault="00FD6922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  <w:r w:rsidR="002F5A37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(2)</w:t>
      </w:r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proofErr w:type="spellStart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Хi</w:t>
      </w:r>
      <w:proofErr w:type="spellEnd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К * </w:t>
      </w:r>
      <w:proofErr w:type="gramStart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:</w:t>
      </w:r>
      <w:proofErr w:type="gramEnd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Ni</w:t>
      </w:r>
      <w:proofErr w:type="spellEnd"/>
      <w:r w:rsidR="00153531"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53531" w:rsidRPr="00AD604F">
        <w:rPr>
          <w:rFonts w:ascii="Times New Roman" w:hAnsi="Times New Roman" w:cs="Times New Roman"/>
          <w:sz w:val="26"/>
          <w:szCs w:val="26"/>
          <w:lang w:eastAsia="ru-RU"/>
        </w:rPr>
        <w:t>,   где</w:t>
      </w:r>
    </w:p>
    <w:p w:rsidR="00153531" w:rsidRPr="008F0BC4" w:rsidRDefault="002F5A37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Хi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>– «зачетный» балл i –</w:t>
      </w: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участника;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К – максимально возможный «зачетный» балл в конкретном задании (по регламенту);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Ni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– результат i участника в конкретном задании;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М – максимально возможный или лучший результат в конкретном задании.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Зачетные баллы по теоретико-методическому заданию и гимнастике (акробатике)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рассчитываются по формуле (1).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Например, результат участника</w:t>
      </w:r>
      <w:r w:rsidR="002F5A37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9 класса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в теоретико</w:t>
      </w:r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>-методическом задании составил 4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3 балла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>Ni</w:t>
      </w:r>
      <w:proofErr w:type="spellEnd"/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>=4</w:t>
      </w:r>
      <w:r w:rsidR="002F5A37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>из</w:t>
      </w:r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максимально возможных (М= 68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F0BC4" w:rsidRDefault="00FD6922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153531" w:rsidRPr="00AD604F" w:rsidRDefault="00153531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Организатор школьного этапа установил максимально возможный «зачетный» балл по</w:t>
      </w:r>
    </w:p>
    <w:p w:rsidR="00153531" w:rsidRPr="00AD604F" w:rsidRDefault="00153531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данному заданию в 20 баллов (К=20). Подставляем в формулу (1) значения </w:t>
      </w: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Ni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F5A37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К, и М и получаем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«зачетный» балл: </w:t>
      </w:r>
      <w:proofErr w:type="spellStart"/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>Хi</w:t>
      </w:r>
      <w:proofErr w:type="spellEnd"/>
      <w:r w:rsidR="001A62C4" w:rsidRPr="00AD604F">
        <w:rPr>
          <w:rFonts w:ascii="Times New Roman" w:hAnsi="Times New Roman" w:cs="Times New Roman"/>
          <w:sz w:val="26"/>
          <w:szCs w:val="26"/>
          <w:lang w:eastAsia="ru-RU"/>
        </w:rPr>
        <w:t>= 20 х 43:68 =12,65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балла.</w:t>
      </w:r>
    </w:p>
    <w:p w:rsidR="008F0BC4" w:rsidRDefault="008F0BC4" w:rsidP="008F0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A167C" w:rsidRDefault="00153531" w:rsidP="008F0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Обращаем Ваше внимание, что максимальное количество «зачетных» баллов за</w:t>
      </w:r>
      <w:r w:rsid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теоретико-методический конкурс (20) может получить участник, набравший</w:t>
      </w:r>
      <w:r w:rsid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  м</w:t>
      </w: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аксимальный результат в данн</w:t>
      </w:r>
      <w:r w:rsidR="001A62C4"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ом конкурсе (в данном примере 68</w:t>
      </w:r>
      <w:r w:rsidR="00E73C0E"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балл</w:t>
      </w:r>
      <w:r w:rsidR="001A62C4"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ов</w:t>
      </w: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). </w:t>
      </w:r>
    </w:p>
    <w:p w:rsidR="002A167C" w:rsidRDefault="002A167C" w:rsidP="008F0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53531" w:rsidRDefault="00153531" w:rsidP="008F0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Участник,</w:t>
      </w:r>
      <w:r w:rsid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показавший лучший результат, но НЕ набравший в теоретико-методическом конкурсе</w:t>
      </w:r>
      <w:r w:rsid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максимальное количество баллов НЕ МОЖЕТ получить максимальный зачетный балл – </w:t>
      </w:r>
      <w:r w:rsid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2</w:t>
      </w:r>
      <w:r w:rsidRPr="008F0BC4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0.</w:t>
      </w:r>
    </w:p>
    <w:p w:rsidR="008F0BC4" w:rsidRPr="008F0BC4" w:rsidRDefault="008F0BC4" w:rsidP="008F0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C4434" w:rsidRPr="00AD604F" w:rsidRDefault="00FD6922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FC4434" w:rsidRPr="00AD604F">
        <w:rPr>
          <w:rFonts w:ascii="Times New Roman" w:hAnsi="Times New Roman" w:cs="Times New Roman"/>
          <w:sz w:val="26"/>
          <w:szCs w:val="26"/>
          <w:lang w:eastAsia="ru-RU"/>
        </w:rPr>
        <w:t>«Зачетный» балл по гимнастике (акробатике), рассчитывается по формуле (1):</w:t>
      </w:r>
    </w:p>
    <w:p w:rsidR="00FC4434" w:rsidRPr="00AD604F" w:rsidRDefault="00FC4434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(1)         </w:t>
      </w:r>
      <w:proofErr w:type="spellStart"/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Хi</w:t>
      </w:r>
      <w:proofErr w:type="spellEnd"/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К * </w:t>
      </w:r>
      <w:proofErr w:type="spellStart"/>
      <w:proofErr w:type="gramStart"/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Ni</w:t>
      </w:r>
      <w:proofErr w:type="spellEnd"/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  <w:r w:rsidRPr="00AD6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 </w:t>
      </w:r>
    </w:p>
    <w:p w:rsidR="00FC4434" w:rsidRPr="00AD604F" w:rsidRDefault="00FC4434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4434" w:rsidRPr="00AD604F" w:rsidRDefault="00FC4434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Хi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>– «зачетный» балл i –</w:t>
      </w: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участника;</w:t>
      </w:r>
    </w:p>
    <w:p w:rsidR="00FC4434" w:rsidRPr="00AD604F" w:rsidRDefault="00FC4434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К – максимально возможный «зачетный» балл в конкретном задании (по регламенту);</w:t>
      </w:r>
    </w:p>
    <w:p w:rsidR="00FC4434" w:rsidRPr="00AD604F" w:rsidRDefault="00FC4434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Ni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>– результат i участника в конкретном задании;</w:t>
      </w:r>
    </w:p>
    <w:p w:rsidR="00FC4434" w:rsidRPr="00AD604F" w:rsidRDefault="00FC4434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М – лучший результат в испытании.</w:t>
      </w:r>
    </w:p>
    <w:p w:rsidR="00FC4434" w:rsidRPr="00AD604F" w:rsidRDefault="00FC4434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Например, при </w:t>
      </w:r>
      <w:proofErr w:type="spell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Ni</w:t>
      </w:r>
      <w:proofErr w:type="spell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=8,7 баллов (личный результат участника), М=9,5 баллов (наилучший результат из показанных в испытании) и </w:t>
      </w:r>
      <w:proofErr w:type="gramStart"/>
      <w:r w:rsidRPr="00AD604F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AD604F">
        <w:rPr>
          <w:rFonts w:ascii="Times New Roman" w:hAnsi="Times New Roman" w:cs="Times New Roman"/>
          <w:sz w:val="26"/>
          <w:szCs w:val="26"/>
          <w:lang w:eastAsia="ru-RU"/>
        </w:rPr>
        <w:t>=40 (установлен предмет</w:t>
      </w:r>
      <w:r w:rsidR="00FF6C23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ной комиссией) получаем: 40*8,7: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9,5=36,63 балла.</w:t>
      </w:r>
    </w:p>
    <w:p w:rsidR="00153531" w:rsidRPr="00AD604F" w:rsidRDefault="00FC4434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Участник, набравший максимальное количество баллов за испытание по гимнастике (акробатике) (в данном примере – 9,5), получает максимальное количество «зачетных» баллов в практическом испытании по разделу «Гимнастика» (в данном примере – 40).</w:t>
      </w:r>
    </w:p>
    <w:p w:rsidR="00FD6922" w:rsidRPr="008F0BC4" w:rsidRDefault="00FD6922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B6304" w:rsidRPr="00AD604F" w:rsidRDefault="00FD6922" w:rsidP="008F0BC4">
      <w:pPr>
        <w:pStyle w:val="Default"/>
        <w:ind w:firstLine="284"/>
        <w:jc w:val="both"/>
        <w:rPr>
          <w:sz w:val="26"/>
          <w:szCs w:val="26"/>
        </w:rPr>
      </w:pPr>
      <w:r w:rsidRPr="00AD604F">
        <w:rPr>
          <w:sz w:val="26"/>
          <w:szCs w:val="26"/>
        </w:rPr>
        <w:t>Расчет «зачетных» баллов участника по</w:t>
      </w:r>
      <w:r w:rsidR="00D671F9" w:rsidRPr="00AD604F">
        <w:rPr>
          <w:sz w:val="26"/>
          <w:szCs w:val="26"/>
        </w:rPr>
        <w:t xml:space="preserve"> баскетболу производится по </w:t>
      </w:r>
      <w:r w:rsidRPr="00AD604F">
        <w:rPr>
          <w:sz w:val="26"/>
          <w:szCs w:val="26"/>
        </w:rPr>
        <w:t>формуле (2), так как лучший результат в этих испытаниях в абсолютном значении мен</w:t>
      </w:r>
      <w:r w:rsidR="00D671F9" w:rsidRPr="00AD604F">
        <w:rPr>
          <w:sz w:val="26"/>
          <w:szCs w:val="26"/>
        </w:rPr>
        <w:t xml:space="preserve">ьше </w:t>
      </w:r>
      <w:r w:rsidRPr="00AD604F">
        <w:rPr>
          <w:sz w:val="26"/>
          <w:szCs w:val="26"/>
        </w:rPr>
        <w:t xml:space="preserve">результата любого другого участника. Например, при </w:t>
      </w:r>
      <w:proofErr w:type="spellStart"/>
      <w:r w:rsidRPr="00AD604F">
        <w:rPr>
          <w:sz w:val="26"/>
          <w:szCs w:val="26"/>
        </w:rPr>
        <w:t>Ni</w:t>
      </w:r>
      <w:proofErr w:type="spellEnd"/>
      <w:r w:rsidRPr="00AD604F">
        <w:rPr>
          <w:sz w:val="26"/>
          <w:szCs w:val="26"/>
        </w:rPr>
        <w:t>=53,7 се</w:t>
      </w:r>
      <w:r w:rsidR="00D671F9" w:rsidRPr="00AD604F">
        <w:rPr>
          <w:sz w:val="26"/>
          <w:szCs w:val="26"/>
        </w:rPr>
        <w:t xml:space="preserve">к (личный результат участника), </w:t>
      </w:r>
      <w:r w:rsidRPr="00AD604F">
        <w:rPr>
          <w:sz w:val="26"/>
          <w:szCs w:val="26"/>
        </w:rPr>
        <w:t>М=44,1 сек (наилучший результат из показанных в испытании</w:t>
      </w:r>
      <w:r w:rsidR="00D671F9" w:rsidRPr="00AD604F">
        <w:rPr>
          <w:sz w:val="26"/>
          <w:szCs w:val="26"/>
        </w:rPr>
        <w:t xml:space="preserve">) и К=40 (установлен предметной </w:t>
      </w:r>
      <w:r w:rsidR="00E73C0E" w:rsidRPr="00AD604F">
        <w:rPr>
          <w:sz w:val="26"/>
          <w:szCs w:val="26"/>
        </w:rPr>
        <w:t>комиссией) получаем:</w:t>
      </w:r>
      <w:r w:rsidR="002A167C">
        <w:rPr>
          <w:sz w:val="26"/>
          <w:szCs w:val="26"/>
        </w:rPr>
        <w:br/>
      </w:r>
      <w:r w:rsidR="00E73C0E" w:rsidRPr="00AD604F">
        <w:rPr>
          <w:sz w:val="26"/>
          <w:szCs w:val="26"/>
        </w:rPr>
        <w:t xml:space="preserve">40 х </w:t>
      </w:r>
      <w:proofErr w:type="gramStart"/>
      <w:r w:rsidR="00E73C0E" w:rsidRPr="00AD604F">
        <w:rPr>
          <w:sz w:val="26"/>
          <w:szCs w:val="26"/>
        </w:rPr>
        <w:t>44,1:</w:t>
      </w:r>
      <w:r w:rsidRPr="00AD604F">
        <w:rPr>
          <w:sz w:val="26"/>
          <w:szCs w:val="26"/>
        </w:rPr>
        <w:t>53</w:t>
      </w:r>
      <w:proofErr w:type="gramEnd"/>
      <w:r w:rsidRPr="00AD604F">
        <w:rPr>
          <w:sz w:val="26"/>
          <w:szCs w:val="26"/>
        </w:rPr>
        <w:t xml:space="preserve">,7=32,84 балла. </w:t>
      </w:r>
    </w:p>
    <w:p w:rsidR="00BB6304" w:rsidRPr="00AD604F" w:rsidRDefault="00BB6304" w:rsidP="008F0BC4">
      <w:pPr>
        <w:pStyle w:val="Default"/>
        <w:ind w:firstLine="284"/>
        <w:jc w:val="both"/>
        <w:rPr>
          <w:sz w:val="26"/>
          <w:szCs w:val="26"/>
        </w:rPr>
      </w:pPr>
      <w:r w:rsidRPr="00AD604F">
        <w:rPr>
          <w:sz w:val="26"/>
          <w:szCs w:val="26"/>
        </w:rPr>
        <w:t>Таким образом, за лучший результат в испытаниях по баскетболу (в данном примере - 44,1 сек.) участник получает</w:t>
      </w:r>
      <w:r w:rsidR="002A167C">
        <w:rPr>
          <w:sz w:val="26"/>
          <w:szCs w:val="26"/>
        </w:rPr>
        <w:t xml:space="preserve"> максимальный «зачетный» балл (</w:t>
      </w:r>
      <w:r w:rsidRPr="00AD604F">
        <w:rPr>
          <w:sz w:val="26"/>
          <w:szCs w:val="26"/>
        </w:rPr>
        <w:t xml:space="preserve">в данном примере – 40). </w:t>
      </w:r>
    </w:p>
    <w:p w:rsidR="00FD6922" w:rsidRPr="00AD604F" w:rsidRDefault="00FD6922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Для определения лучших </w:t>
      </w:r>
      <w:r w:rsidR="00D671F9" w:rsidRPr="00AD604F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участников в каждом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конкурсном испытании результаты ранжируются.</w:t>
      </w:r>
    </w:p>
    <w:p w:rsidR="00FD6922" w:rsidRPr="00AD604F" w:rsidRDefault="00FD6922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Личное место участника в общем зачете определяется по сумме «зачетных» баллов,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полученных в результате выполнения всех испытаний.</w:t>
      </w:r>
    </w:p>
    <w:p w:rsidR="00FD6922" w:rsidRPr="00AD604F" w:rsidRDefault="00FD6922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Участник, набравший наибольшую сумму баллов по итогам всех испытаний, является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победителем. В случае равных результатов у нескольких участников, победителями признаются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все участники, набравшие одинаковое количество баллов. При определении призеров участники,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набравшие равное количество баллов, ранжируются в алфавитном порядке.</w:t>
      </w:r>
    </w:p>
    <w:p w:rsidR="00FD6922" w:rsidRPr="00AD604F" w:rsidRDefault="00FD6922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Окончательные результаты всех участников фиксируются в итоговой таблице,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представляющей собой ранжированный список участников, расположенных по мере убывания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набранных ими баллов. Участники с одинаковыми баллами располагаются в алфавитном порядке.</w:t>
      </w:r>
    </w:p>
    <w:p w:rsidR="002326AB" w:rsidRPr="00AD604F" w:rsidRDefault="00FD6922" w:rsidP="008F0B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D604F">
        <w:rPr>
          <w:rFonts w:ascii="Times New Roman" w:hAnsi="Times New Roman" w:cs="Times New Roman"/>
          <w:sz w:val="26"/>
          <w:szCs w:val="26"/>
          <w:lang w:eastAsia="ru-RU"/>
        </w:rPr>
        <w:t>На основании итоговой таблицы и в соответствии с квотой, установленной муниципальным</w:t>
      </w:r>
      <w:r w:rsidR="008F0B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604F">
        <w:rPr>
          <w:rFonts w:ascii="Times New Roman" w:hAnsi="Times New Roman" w:cs="Times New Roman"/>
          <w:sz w:val="26"/>
          <w:szCs w:val="26"/>
          <w:lang w:eastAsia="ru-RU"/>
        </w:rPr>
        <w:t>оргкомитетом, жюри определяет победителей и призеров школьного этапа Олимпиады.</w:t>
      </w:r>
    </w:p>
    <w:p w:rsidR="002326AB" w:rsidRPr="00AD604F" w:rsidRDefault="002326AB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632" w:type="dxa"/>
        <w:tblLayout w:type="fixed"/>
        <w:tblLook w:val="04A0" w:firstRow="1" w:lastRow="0" w:firstColumn="1" w:lastColumn="0" w:noHBand="0" w:noVBand="1"/>
      </w:tblPr>
      <w:tblGrid>
        <w:gridCol w:w="1423"/>
        <w:gridCol w:w="840"/>
        <w:gridCol w:w="1065"/>
        <w:gridCol w:w="778"/>
        <w:gridCol w:w="709"/>
        <w:gridCol w:w="894"/>
        <w:gridCol w:w="807"/>
        <w:gridCol w:w="850"/>
        <w:gridCol w:w="989"/>
        <w:gridCol w:w="1163"/>
        <w:gridCol w:w="1114"/>
      </w:tblGrid>
      <w:tr w:rsidR="00E0405A" w:rsidRPr="008F0BC4" w:rsidTr="002A167C">
        <w:trPr>
          <w:trHeight w:val="430"/>
        </w:trPr>
        <w:tc>
          <w:tcPr>
            <w:tcW w:w="10632" w:type="dxa"/>
            <w:gridSpan w:val="11"/>
            <w:vAlign w:val="center"/>
          </w:tcPr>
          <w:p w:rsidR="00E0405A" w:rsidRPr="008F0BC4" w:rsidRDefault="00F82E04" w:rsidP="008F0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Юноши 9 </w:t>
            </w:r>
            <w:r w:rsidR="00A030E7"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классы</w:t>
            </w:r>
          </w:p>
        </w:tc>
      </w:tr>
      <w:tr w:rsidR="002A167C" w:rsidRPr="008F0BC4" w:rsidTr="002A167C">
        <w:trPr>
          <w:trHeight w:val="457"/>
        </w:trPr>
        <w:tc>
          <w:tcPr>
            <w:tcW w:w="1423" w:type="dxa"/>
            <w:vMerge w:val="restart"/>
            <w:vAlign w:val="center"/>
          </w:tcPr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Фамилия, имя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Теория</w:t>
            </w:r>
          </w:p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Максимально возможный зачетный балл </w:t>
            </w:r>
            <w:proofErr w:type="gramStart"/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К</w:t>
            </w:r>
            <w:proofErr w:type="gramEnd"/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= 20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Акробатика</w:t>
            </w:r>
          </w:p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Максимально возможный зачетный балл</w:t>
            </w:r>
          </w:p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К = </w:t>
            </w: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40 баллов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Баскетбол</w:t>
            </w:r>
          </w:p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Максимально возможный зачетный балл</w:t>
            </w:r>
          </w:p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К = </w:t>
            </w: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40 баллов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Сумма баллов</w:t>
            </w:r>
          </w:p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Итого: </w:t>
            </w: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К</w:t>
            </w: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=100 баллов</w:t>
            </w:r>
          </w:p>
        </w:tc>
        <w:tc>
          <w:tcPr>
            <w:tcW w:w="1114" w:type="dxa"/>
            <w:vAlign w:val="center"/>
          </w:tcPr>
          <w:p w:rsidR="00AD604F" w:rsidRPr="008F0BC4" w:rsidRDefault="00AD604F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Место</w:t>
            </w:r>
          </w:p>
        </w:tc>
      </w:tr>
      <w:tr w:rsidR="002A167C" w:rsidRPr="008F0BC4" w:rsidTr="002A167C">
        <w:trPr>
          <w:trHeight w:val="484"/>
        </w:trPr>
        <w:tc>
          <w:tcPr>
            <w:tcW w:w="1423" w:type="dxa"/>
            <w:vMerge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>Ni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Зачет</w:t>
            </w: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 балл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>Ni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Зач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ет</w:t>
            </w: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балл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Зачет.</w:t>
            </w:r>
            <w:r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балл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A167C" w:rsidRPr="008F0BC4" w:rsidTr="002A167C">
        <w:trPr>
          <w:trHeight w:val="430"/>
        </w:trPr>
        <w:tc>
          <w:tcPr>
            <w:tcW w:w="1423" w:type="dxa"/>
            <w:vAlign w:val="center"/>
          </w:tcPr>
          <w:p w:rsidR="00B34047" w:rsidRPr="008F0BC4" w:rsidRDefault="00B34047" w:rsidP="00B3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Петров</w:t>
            </w:r>
          </w:p>
        </w:tc>
        <w:tc>
          <w:tcPr>
            <w:tcW w:w="840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10,59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36,4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44,1</w:t>
            </w:r>
          </w:p>
        </w:tc>
        <w:tc>
          <w:tcPr>
            <w:tcW w:w="850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44,1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86,99</w:t>
            </w:r>
          </w:p>
        </w:tc>
        <w:tc>
          <w:tcPr>
            <w:tcW w:w="1114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2A167C" w:rsidRPr="008F0BC4" w:rsidTr="002A167C">
        <w:trPr>
          <w:trHeight w:val="430"/>
        </w:trPr>
        <w:tc>
          <w:tcPr>
            <w:tcW w:w="1423" w:type="dxa"/>
            <w:vAlign w:val="center"/>
          </w:tcPr>
          <w:p w:rsidR="00B34047" w:rsidRPr="008F0BC4" w:rsidRDefault="00B34047" w:rsidP="00B3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Иванов</w:t>
            </w:r>
          </w:p>
        </w:tc>
        <w:tc>
          <w:tcPr>
            <w:tcW w:w="840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12,94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53,7</w:t>
            </w:r>
          </w:p>
        </w:tc>
        <w:tc>
          <w:tcPr>
            <w:tcW w:w="850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44,1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32,84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85,78</w:t>
            </w:r>
          </w:p>
        </w:tc>
        <w:tc>
          <w:tcPr>
            <w:tcW w:w="1114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2A167C" w:rsidRPr="008F0BC4" w:rsidTr="002A167C">
        <w:trPr>
          <w:trHeight w:val="457"/>
        </w:trPr>
        <w:tc>
          <w:tcPr>
            <w:tcW w:w="1423" w:type="dxa"/>
            <w:vAlign w:val="center"/>
          </w:tcPr>
          <w:p w:rsidR="00B34047" w:rsidRPr="008F0BC4" w:rsidRDefault="00B34047" w:rsidP="00B3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Сидоров</w:t>
            </w:r>
          </w:p>
        </w:tc>
        <w:tc>
          <w:tcPr>
            <w:tcW w:w="840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11,3</w:t>
            </w: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val="en-US" w:eastAsia="ru-RU"/>
              </w:rPr>
              <w:t>7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29,5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50,2</w:t>
            </w:r>
          </w:p>
        </w:tc>
        <w:tc>
          <w:tcPr>
            <w:tcW w:w="850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44,1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35,14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76,01</w:t>
            </w:r>
          </w:p>
        </w:tc>
        <w:tc>
          <w:tcPr>
            <w:tcW w:w="1114" w:type="dxa"/>
            <w:vAlign w:val="center"/>
          </w:tcPr>
          <w:p w:rsidR="00B34047" w:rsidRPr="008F0BC4" w:rsidRDefault="00B34047" w:rsidP="002A1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F0BC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</w:tbl>
    <w:p w:rsidR="005134E4" w:rsidRPr="00AD604F" w:rsidRDefault="005134E4" w:rsidP="00A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5134E4" w:rsidRPr="00AD604F" w:rsidSect="00AD604F">
      <w:pgSz w:w="11906" w:h="16838"/>
      <w:pgMar w:top="454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41" w:rsidRDefault="00AE0E41" w:rsidP="00AD604F">
      <w:pPr>
        <w:spacing w:after="0" w:line="240" w:lineRule="auto"/>
      </w:pPr>
      <w:r>
        <w:separator/>
      </w:r>
    </w:p>
  </w:endnote>
  <w:endnote w:type="continuationSeparator" w:id="0">
    <w:p w:rsidR="00AE0E41" w:rsidRDefault="00AE0E41" w:rsidP="00A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41" w:rsidRDefault="00AE0E41" w:rsidP="00AD604F">
      <w:pPr>
        <w:spacing w:after="0" w:line="240" w:lineRule="auto"/>
      </w:pPr>
      <w:r>
        <w:separator/>
      </w:r>
    </w:p>
  </w:footnote>
  <w:footnote w:type="continuationSeparator" w:id="0">
    <w:p w:rsidR="00AE0E41" w:rsidRDefault="00AE0E41" w:rsidP="00AD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E"/>
    <w:rsid w:val="0000380F"/>
    <w:rsid w:val="00055E27"/>
    <w:rsid w:val="00056DD0"/>
    <w:rsid w:val="00086E91"/>
    <w:rsid w:val="000D4810"/>
    <w:rsid w:val="000E686E"/>
    <w:rsid w:val="000F1298"/>
    <w:rsid w:val="001065E9"/>
    <w:rsid w:val="001216C5"/>
    <w:rsid w:val="001424FC"/>
    <w:rsid w:val="00153531"/>
    <w:rsid w:val="00153DEB"/>
    <w:rsid w:val="00160859"/>
    <w:rsid w:val="001668F9"/>
    <w:rsid w:val="00175EF8"/>
    <w:rsid w:val="0019374B"/>
    <w:rsid w:val="00193C4D"/>
    <w:rsid w:val="001A051D"/>
    <w:rsid w:val="001A62C4"/>
    <w:rsid w:val="001C1F83"/>
    <w:rsid w:val="001F3C6C"/>
    <w:rsid w:val="001F5E10"/>
    <w:rsid w:val="00224C98"/>
    <w:rsid w:val="002326AB"/>
    <w:rsid w:val="002405C7"/>
    <w:rsid w:val="00256FE6"/>
    <w:rsid w:val="0027483B"/>
    <w:rsid w:val="00292CE0"/>
    <w:rsid w:val="002A167C"/>
    <w:rsid w:val="002A6543"/>
    <w:rsid w:val="002B76DF"/>
    <w:rsid w:val="002D33C2"/>
    <w:rsid w:val="002E568B"/>
    <w:rsid w:val="002F5A37"/>
    <w:rsid w:val="003441F7"/>
    <w:rsid w:val="00350A2B"/>
    <w:rsid w:val="00351097"/>
    <w:rsid w:val="00395D5F"/>
    <w:rsid w:val="003B03B4"/>
    <w:rsid w:val="003D32EC"/>
    <w:rsid w:val="003D7560"/>
    <w:rsid w:val="004012DA"/>
    <w:rsid w:val="004521E5"/>
    <w:rsid w:val="00475E5C"/>
    <w:rsid w:val="00495512"/>
    <w:rsid w:val="004D05D4"/>
    <w:rsid w:val="004E701F"/>
    <w:rsid w:val="005134E4"/>
    <w:rsid w:val="0056475D"/>
    <w:rsid w:val="005C017F"/>
    <w:rsid w:val="006055D4"/>
    <w:rsid w:val="00605C43"/>
    <w:rsid w:val="00635997"/>
    <w:rsid w:val="00665648"/>
    <w:rsid w:val="0066741E"/>
    <w:rsid w:val="0068578E"/>
    <w:rsid w:val="006A40F2"/>
    <w:rsid w:val="006F38BC"/>
    <w:rsid w:val="00701D6A"/>
    <w:rsid w:val="00716546"/>
    <w:rsid w:val="00716C15"/>
    <w:rsid w:val="00724477"/>
    <w:rsid w:val="00733FD6"/>
    <w:rsid w:val="0074297C"/>
    <w:rsid w:val="00762360"/>
    <w:rsid w:val="00774053"/>
    <w:rsid w:val="00781FEE"/>
    <w:rsid w:val="007B3052"/>
    <w:rsid w:val="007E300B"/>
    <w:rsid w:val="00801EEB"/>
    <w:rsid w:val="008057FC"/>
    <w:rsid w:val="00825652"/>
    <w:rsid w:val="00834158"/>
    <w:rsid w:val="0087056B"/>
    <w:rsid w:val="008B52A3"/>
    <w:rsid w:val="008F0BC4"/>
    <w:rsid w:val="008F3F40"/>
    <w:rsid w:val="00906D38"/>
    <w:rsid w:val="00920CDF"/>
    <w:rsid w:val="00922923"/>
    <w:rsid w:val="00934E41"/>
    <w:rsid w:val="0094549A"/>
    <w:rsid w:val="009A4CAF"/>
    <w:rsid w:val="009C5D0D"/>
    <w:rsid w:val="009D36CA"/>
    <w:rsid w:val="009F21C5"/>
    <w:rsid w:val="009F36FC"/>
    <w:rsid w:val="009F569E"/>
    <w:rsid w:val="00A030E7"/>
    <w:rsid w:val="00A10BE5"/>
    <w:rsid w:val="00A16224"/>
    <w:rsid w:val="00A526C5"/>
    <w:rsid w:val="00A54FCD"/>
    <w:rsid w:val="00A6186D"/>
    <w:rsid w:val="00A61C46"/>
    <w:rsid w:val="00A74B0B"/>
    <w:rsid w:val="00A74EA2"/>
    <w:rsid w:val="00A87784"/>
    <w:rsid w:val="00A96723"/>
    <w:rsid w:val="00AB4204"/>
    <w:rsid w:val="00AB5B7B"/>
    <w:rsid w:val="00AD604F"/>
    <w:rsid w:val="00AE0E41"/>
    <w:rsid w:val="00AF40B6"/>
    <w:rsid w:val="00B34047"/>
    <w:rsid w:val="00B8353E"/>
    <w:rsid w:val="00B92743"/>
    <w:rsid w:val="00B968A1"/>
    <w:rsid w:val="00BA5D0D"/>
    <w:rsid w:val="00BB6304"/>
    <w:rsid w:val="00BC0219"/>
    <w:rsid w:val="00BD4EF8"/>
    <w:rsid w:val="00BF7B6E"/>
    <w:rsid w:val="00C00EA9"/>
    <w:rsid w:val="00C16001"/>
    <w:rsid w:val="00C21343"/>
    <w:rsid w:val="00CA5404"/>
    <w:rsid w:val="00CB4EEC"/>
    <w:rsid w:val="00CD5586"/>
    <w:rsid w:val="00D1050F"/>
    <w:rsid w:val="00D63344"/>
    <w:rsid w:val="00D671F9"/>
    <w:rsid w:val="00DB5255"/>
    <w:rsid w:val="00DD165A"/>
    <w:rsid w:val="00DE2744"/>
    <w:rsid w:val="00E0405A"/>
    <w:rsid w:val="00E23928"/>
    <w:rsid w:val="00E73C0E"/>
    <w:rsid w:val="00E857C3"/>
    <w:rsid w:val="00EC67F4"/>
    <w:rsid w:val="00ED1660"/>
    <w:rsid w:val="00EF0E97"/>
    <w:rsid w:val="00EF552C"/>
    <w:rsid w:val="00F01458"/>
    <w:rsid w:val="00F10A69"/>
    <w:rsid w:val="00F26916"/>
    <w:rsid w:val="00F5249F"/>
    <w:rsid w:val="00F5269C"/>
    <w:rsid w:val="00F62B30"/>
    <w:rsid w:val="00F82E04"/>
    <w:rsid w:val="00FC4434"/>
    <w:rsid w:val="00FD0745"/>
    <w:rsid w:val="00FD6922"/>
    <w:rsid w:val="00FE5C2F"/>
    <w:rsid w:val="00FF6C23"/>
    <w:rsid w:val="1B0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51F7479-D5AF-4D5A-87ED-A3A00A3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52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A61C46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04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D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0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FC7A2-6851-4689-A908-52FC671C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Student1</cp:lastModifiedBy>
  <cp:revision>4</cp:revision>
  <cp:lastPrinted>2016-09-20T15:06:00Z</cp:lastPrinted>
  <dcterms:created xsi:type="dcterms:W3CDTF">2020-10-01T12:07:00Z</dcterms:created>
  <dcterms:modified xsi:type="dcterms:W3CDTF">2020-10-01T12:24:00Z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